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Kyle Fitzgerald</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Professor Long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MAT 115</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5 December 2016</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The Best Logo Ever</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My logo starts with the Fitzgerald Family Crest directly in the center of the picture. This is obviously to show my family background and pride to be a Fitzgerald.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Building under that on the bottom is the start to a triangular-shaped fractal, that I know as the triforce. I call it this because of its relevance to one of my favorite video game series, The Legend of Zelda.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 the top of the picture, we find another more prominent shape called the triad, which earned its spot on the top of the crest because of its personal importance to me. The triad stands as a symbol for one of my favorite bands of all time, Thirty Seconds to Mars.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 the top right of the logo we find the comedy and tragedy masks, representing my passion for the theatrical arts. On the top left we find a camera, representing another one of my passions for the cinematic arts.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 the bottom left and right of the crest we find two Solomon</w:t>
      </w:r>
      <w:r>
        <w:rPr>
          <w:rFonts w:ascii="Times New Roman" w:hAnsi="Times New Roman" w:hint="default"/>
          <w:sz w:val="24"/>
          <w:szCs w:val="24"/>
          <w:rtl w:val="0"/>
          <w:lang w:val="en-US"/>
        </w:rPr>
        <w:t>’</w:t>
      </w:r>
      <w:r>
        <w:rPr>
          <w:rFonts w:ascii="Times New Roman" w:hAnsi="Times New Roman"/>
          <w:sz w:val="24"/>
          <w:szCs w:val="24"/>
          <w:rtl w:val="0"/>
          <w:lang w:val="en-US"/>
        </w:rPr>
        <w:t xml:space="preserve">s knots, which represent the idea of eternity to me, or the never ending cycle of life.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And of course, last but not least, the red circle that works as the border of the logo itself is an unknot.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