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0DBD" w14:textId="35CB9C29" w:rsidR="00122341" w:rsidRPr="00757776" w:rsidRDefault="0046603D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60695E" wp14:editId="50B70733">
            <wp:extent cx="5275225" cy="1704975"/>
            <wp:effectExtent l="0" t="0" r="1905" b="0"/>
            <wp:docPr id="1" name="Picture 1" descr="Kentucky Community and Technical College System to Northern Kentucky University logo" title="Kentucky Community and Technical College System to Northern Kentu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96" cy="1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97DA" w14:textId="77777777" w:rsidR="008E01F5" w:rsidRPr="00757776" w:rsidRDefault="008E01F5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976C880" w14:textId="2DF3F7C3" w:rsidR="00C96079" w:rsidRPr="00757776" w:rsidRDefault="007059E6" w:rsidP="00D2296F">
      <w:pPr>
        <w:pStyle w:val="Heading1"/>
        <w:rPr>
          <w:rFonts w:asciiTheme="minorHAnsi" w:hAnsiTheme="minorHAnsi"/>
          <w:szCs w:val="36"/>
        </w:rPr>
      </w:pPr>
      <w:bookmarkStart w:id="0" w:name="_Hlk5021774"/>
      <w:r w:rsidRPr="00757776">
        <w:rPr>
          <w:rFonts w:asciiTheme="minorHAnsi" w:hAnsiTheme="minorHAnsi"/>
          <w:szCs w:val="36"/>
        </w:rPr>
        <w:t>TRANSFER</w:t>
      </w:r>
      <w:r w:rsidR="00305B57" w:rsidRPr="00757776">
        <w:rPr>
          <w:rFonts w:asciiTheme="minorHAnsi" w:hAnsiTheme="minorHAnsi"/>
          <w:szCs w:val="36"/>
        </w:rPr>
        <w:t xml:space="preserve"> </w:t>
      </w:r>
      <w:r w:rsidR="00C96079" w:rsidRPr="00757776">
        <w:rPr>
          <w:rFonts w:asciiTheme="minorHAnsi" w:hAnsiTheme="minorHAnsi"/>
          <w:szCs w:val="36"/>
        </w:rPr>
        <w:t>PATHWAY GUIDE</w:t>
      </w:r>
    </w:p>
    <w:bookmarkEnd w:id="0"/>
    <w:p w14:paraId="0CF6C339" w14:textId="77777777" w:rsidR="00C96079" w:rsidRPr="00757776" w:rsidRDefault="00D2296F" w:rsidP="00D2296F">
      <w:pPr>
        <w:pStyle w:val="Heading1"/>
        <w:rPr>
          <w:rFonts w:asciiTheme="minorHAnsi" w:hAnsiTheme="minorHAnsi"/>
          <w:szCs w:val="36"/>
        </w:rPr>
      </w:pPr>
      <w:r w:rsidRPr="00757776">
        <w:rPr>
          <w:rFonts w:asciiTheme="minorHAnsi" w:hAnsiTheme="minorHAnsi"/>
          <w:szCs w:val="36"/>
        </w:rPr>
        <w:t>2019-2020</w:t>
      </w:r>
    </w:p>
    <w:p w14:paraId="37DD8275" w14:textId="77777777" w:rsidR="00D62BEC" w:rsidRPr="00757776" w:rsidRDefault="00D62BEC" w:rsidP="00D62B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AF5177" w14:textId="5392386D" w:rsidR="00D62BEC" w:rsidRPr="00757776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757776">
        <w:rPr>
          <w:rFonts w:asciiTheme="minorHAnsi" w:hAnsiTheme="minorHAnsi" w:cstheme="minorHAnsi"/>
          <w:sz w:val="28"/>
          <w:szCs w:val="28"/>
        </w:rPr>
        <w:t>Associ</w:t>
      </w:r>
      <w:bookmarkStart w:id="1" w:name="_GoBack"/>
      <w:bookmarkEnd w:id="1"/>
      <w:r w:rsidRPr="00757776">
        <w:rPr>
          <w:rFonts w:asciiTheme="minorHAnsi" w:hAnsiTheme="minorHAnsi" w:cstheme="minorHAnsi"/>
          <w:sz w:val="28"/>
          <w:szCs w:val="28"/>
        </w:rPr>
        <w:t xml:space="preserve">ate in </w:t>
      </w:r>
      <w:r w:rsidR="00791A8C" w:rsidRPr="00757776">
        <w:rPr>
          <w:rFonts w:asciiTheme="minorHAnsi" w:hAnsiTheme="minorHAnsi" w:cstheme="minorHAnsi"/>
          <w:sz w:val="28"/>
          <w:szCs w:val="28"/>
        </w:rPr>
        <w:t>Arts</w:t>
      </w:r>
      <w:r w:rsidR="004C2D05" w:rsidRPr="00757776">
        <w:rPr>
          <w:rFonts w:asciiTheme="minorHAnsi" w:hAnsiTheme="minorHAnsi" w:cstheme="minorHAnsi"/>
          <w:sz w:val="28"/>
          <w:szCs w:val="28"/>
        </w:rPr>
        <w:t xml:space="preserve"> </w:t>
      </w:r>
      <w:r w:rsidRPr="00757776">
        <w:rPr>
          <w:rFonts w:asciiTheme="minorHAnsi" w:hAnsiTheme="minorHAnsi" w:cstheme="minorHAnsi"/>
          <w:sz w:val="28"/>
          <w:szCs w:val="28"/>
        </w:rPr>
        <w:t>to</w:t>
      </w:r>
    </w:p>
    <w:p w14:paraId="7FD51014" w14:textId="21BDF49D" w:rsidR="00D62BEC" w:rsidRPr="00757776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757776">
        <w:rPr>
          <w:rFonts w:asciiTheme="minorHAnsi" w:hAnsiTheme="minorHAnsi" w:cstheme="minorHAnsi"/>
          <w:sz w:val="28"/>
          <w:szCs w:val="28"/>
        </w:rPr>
        <w:t xml:space="preserve">Bachelor of </w:t>
      </w:r>
      <w:r w:rsidR="00791A8C" w:rsidRPr="00757776">
        <w:rPr>
          <w:rFonts w:asciiTheme="minorHAnsi" w:hAnsiTheme="minorHAnsi" w:cstheme="minorHAnsi"/>
          <w:sz w:val="28"/>
          <w:szCs w:val="28"/>
        </w:rPr>
        <w:t>Arts</w:t>
      </w:r>
      <w:r w:rsidR="00896981" w:rsidRPr="00757776">
        <w:rPr>
          <w:rFonts w:asciiTheme="minorHAnsi" w:hAnsiTheme="minorHAnsi" w:cstheme="minorHAnsi"/>
          <w:sz w:val="28"/>
          <w:szCs w:val="28"/>
        </w:rPr>
        <w:t xml:space="preserve"> in </w:t>
      </w:r>
      <w:r w:rsidR="00791A8C" w:rsidRPr="00757776">
        <w:rPr>
          <w:rFonts w:asciiTheme="minorHAnsi" w:hAnsiTheme="minorHAnsi" w:cstheme="minorHAnsi"/>
          <w:sz w:val="28"/>
          <w:szCs w:val="28"/>
        </w:rPr>
        <w:t>Spanish</w:t>
      </w:r>
      <w:r w:rsidR="004C2D05" w:rsidRPr="00757776">
        <w:rPr>
          <w:rFonts w:asciiTheme="minorHAnsi" w:hAnsiTheme="minorHAnsi" w:cstheme="minorHAnsi"/>
          <w:sz w:val="28"/>
          <w:szCs w:val="28"/>
        </w:rPr>
        <w:t xml:space="preserve"> with Secondary</w:t>
      </w:r>
      <w:r w:rsidRPr="00757776">
        <w:rPr>
          <w:rFonts w:asciiTheme="minorHAnsi" w:hAnsiTheme="minorHAnsi" w:cstheme="minorHAnsi"/>
          <w:sz w:val="28"/>
          <w:szCs w:val="28"/>
        </w:rPr>
        <w:t xml:space="preserve"> Education</w:t>
      </w:r>
    </w:p>
    <w:p w14:paraId="7B969878" w14:textId="77777777" w:rsidR="0033727A" w:rsidRPr="00757776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B6427A8" w14:textId="77777777" w:rsidR="005924DB" w:rsidRPr="00757776" w:rsidRDefault="005924DB" w:rsidP="00F40484">
      <w:pPr>
        <w:pStyle w:val="Heading2"/>
        <w:rPr>
          <w:rFonts w:asciiTheme="minorHAnsi" w:hAnsiTheme="minorHAnsi"/>
          <w:szCs w:val="24"/>
        </w:rPr>
      </w:pPr>
      <w:r w:rsidRPr="00757776">
        <w:rPr>
          <w:rFonts w:asciiTheme="minorHAnsi" w:hAnsiTheme="minorHAnsi"/>
          <w:szCs w:val="24"/>
        </w:rPr>
        <w:t>Overview</w:t>
      </w:r>
    </w:p>
    <w:p w14:paraId="1EA3FF4C" w14:textId="77777777" w:rsidR="00791A8C" w:rsidRPr="00757776" w:rsidRDefault="00791A8C" w:rsidP="00791A8C">
      <w:pPr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757776">
        <w:rPr>
          <w:rFonts w:asciiTheme="minorHAnsi" w:eastAsia="Calibri" w:hAnsiTheme="minorHAnsi" w:cstheme="minorHAnsi"/>
          <w:sz w:val="22"/>
          <w:szCs w:val="22"/>
        </w:rPr>
        <w:t>Com</w:t>
      </w:r>
      <w:r w:rsidRPr="00757776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757776">
        <w:rPr>
          <w:rFonts w:asciiTheme="minorHAnsi" w:eastAsia="Calibri" w:hAnsiTheme="minorHAnsi" w:cstheme="minorHAnsi"/>
          <w:sz w:val="22"/>
          <w:szCs w:val="22"/>
        </w:rPr>
        <w:t>le</w:t>
      </w:r>
      <w:r w:rsidRPr="00757776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757776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757776">
        <w:rPr>
          <w:rFonts w:asciiTheme="minorHAnsi" w:eastAsia="Calibri" w:hAnsiTheme="minorHAnsi" w:cstheme="minorHAnsi"/>
          <w:sz w:val="22"/>
          <w:szCs w:val="22"/>
        </w:rPr>
        <w:t>on</w:t>
      </w:r>
      <w:r w:rsidRPr="00757776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sz w:val="22"/>
          <w:szCs w:val="22"/>
        </w:rPr>
        <w:t>of</w:t>
      </w:r>
      <w:r w:rsidRPr="00757776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757776">
        <w:rPr>
          <w:rFonts w:asciiTheme="minorHAnsi" w:eastAsia="Calibri" w:hAnsiTheme="minorHAnsi" w:cstheme="minorHAnsi"/>
          <w:sz w:val="22"/>
          <w:szCs w:val="22"/>
        </w:rPr>
        <w:t>he</w:t>
      </w:r>
      <w:r w:rsidRPr="00757776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sz w:val="22"/>
          <w:szCs w:val="22"/>
        </w:rPr>
        <w:t>follo</w:t>
      </w:r>
      <w:r w:rsidRPr="00757776">
        <w:rPr>
          <w:rFonts w:asciiTheme="minorHAnsi" w:eastAsia="Calibri" w:hAnsiTheme="minorHAnsi" w:cstheme="minorHAnsi"/>
          <w:spacing w:val="-5"/>
          <w:sz w:val="22"/>
          <w:szCs w:val="22"/>
        </w:rPr>
        <w:t>w</w:t>
      </w:r>
      <w:r w:rsidRPr="00757776">
        <w:rPr>
          <w:rFonts w:asciiTheme="minorHAnsi" w:eastAsia="Calibri" w:hAnsiTheme="minorHAnsi" w:cstheme="minorHAnsi"/>
          <w:sz w:val="22"/>
          <w:szCs w:val="22"/>
        </w:rPr>
        <w:t>i</w:t>
      </w:r>
      <w:r w:rsidRPr="00757776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757776">
        <w:rPr>
          <w:rFonts w:asciiTheme="minorHAnsi" w:eastAsia="Calibri" w:hAnsiTheme="minorHAnsi" w:cstheme="minorHAnsi"/>
          <w:sz w:val="22"/>
          <w:szCs w:val="22"/>
        </w:rPr>
        <w:t>g</w:t>
      </w:r>
      <w:r w:rsidRPr="00757776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757776">
        <w:rPr>
          <w:rFonts w:asciiTheme="minorHAnsi" w:eastAsia="Calibri" w:hAnsiTheme="minorHAnsi" w:cstheme="minorHAnsi"/>
          <w:sz w:val="22"/>
          <w:szCs w:val="22"/>
        </w:rPr>
        <w:t>urric</w:t>
      </w:r>
      <w:r w:rsidRPr="00757776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757776">
        <w:rPr>
          <w:rFonts w:asciiTheme="minorHAnsi" w:eastAsia="Calibri" w:hAnsiTheme="minorHAnsi" w:cstheme="minorHAnsi"/>
          <w:sz w:val="22"/>
          <w:szCs w:val="22"/>
        </w:rPr>
        <w:t>l</w:t>
      </w:r>
      <w:r w:rsidRPr="00757776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757776">
        <w:rPr>
          <w:rFonts w:asciiTheme="minorHAnsi" w:eastAsia="Calibri" w:hAnsiTheme="minorHAnsi" w:cstheme="minorHAnsi"/>
          <w:sz w:val="22"/>
          <w:szCs w:val="22"/>
        </w:rPr>
        <w:t>m</w:t>
      </w:r>
      <w:r w:rsidRPr="00757776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w</w:t>
      </w:r>
      <w:r w:rsidRPr="00757776">
        <w:rPr>
          <w:rFonts w:asciiTheme="minorHAnsi" w:eastAsia="Calibri" w:hAnsiTheme="minorHAnsi" w:cstheme="minorHAnsi"/>
          <w:sz w:val="22"/>
          <w:szCs w:val="22"/>
        </w:rPr>
        <w:t>ill</w:t>
      </w:r>
      <w:r w:rsidRPr="00757776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sz w:val="22"/>
          <w:szCs w:val="22"/>
        </w:rPr>
        <w:t>satis</w:t>
      </w:r>
      <w:r w:rsidRPr="00757776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757776">
        <w:rPr>
          <w:rFonts w:asciiTheme="minorHAnsi" w:eastAsia="Calibri" w:hAnsiTheme="minorHAnsi" w:cstheme="minorHAnsi"/>
          <w:sz w:val="22"/>
          <w:szCs w:val="22"/>
        </w:rPr>
        <w:t>y</w:t>
      </w:r>
      <w:r w:rsidRPr="00757776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757776">
        <w:rPr>
          <w:rFonts w:asciiTheme="minorHAnsi" w:eastAsia="Calibri" w:hAnsiTheme="minorHAnsi" w:cstheme="minorHAnsi"/>
          <w:sz w:val="22"/>
          <w:szCs w:val="22"/>
        </w:rPr>
        <w:t>he</w:t>
      </w:r>
      <w:r w:rsidRPr="00757776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sz w:val="22"/>
          <w:szCs w:val="22"/>
        </w:rPr>
        <w:t>r</w:t>
      </w:r>
      <w:r w:rsidRPr="00757776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757776">
        <w:rPr>
          <w:rFonts w:asciiTheme="minorHAnsi" w:eastAsia="Calibri" w:hAnsiTheme="minorHAnsi" w:cstheme="minorHAnsi"/>
          <w:sz w:val="22"/>
          <w:szCs w:val="22"/>
        </w:rPr>
        <w:t>quir</w:t>
      </w:r>
      <w:r w:rsidRPr="00757776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757776">
        <w:rPr>
          <w:rFonts w:asciiTheme="minorHAnsi" w:eastAsia="Calibri" w:hAnsiTheme="minorHAnsi" w:cstheme="minorHAnsi"/>
          <w:sz w:val="22"/>
          <w:szCs w:val="22"/>
        </w:rPr>
        <w:t>ments</w:t>
      </w:r>
      <w:r w:rsidRPr="00757776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f</w:t>
      </w:r>
      <w:r w:rsidRPr="00757776">
        <w:rPr>
          <w:rFonts w:asciiTheme="minorHAnsi" w:eastAsia="Calibri" w:hAnsiTheme="minorHAnsi" w:cstheme="minorHAnsi"/>
          <w:sz w:val="22"/>
          <w:szCs w:val="22"/>
        </w:rPr>
        <w:t>or</w:t>
      </w:r>
      <w:r w:rsidRPr="00757776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757776">
        <w:rPr>
          <w:rFonts w:asciiTheme="minorHAnsi" w:eastAsia="Calibri" w:hAnsiTheme="minorHAnsi" w:cstheme="minorHAnsi"/>
          <w:sz w:val="22"/>
          <w:szCs w:val="22"/>
        </w:rPr>
        <w:t>he</w:t>
      </w:r>
      <w:r w:rsidRPr="00757776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bCs/>
          <w:spacing w:val="-2"/>
          <w:sz w:val="22"/>
          <w:szCs w:val="22"/>
        </w:rPr>
        <w:t>A</w:t>
      </w:r>
      <w:r w:rsidRPr="00757776">
        <w:rPr>
          <w:rFonts w:asciiTheme="minorHAnsi" w:eastAsia="Calibri" w:hAnsiTheme="minorHAnsi" w:cstheme="minorHAnsi"/>
          <w:bCs/>
          <w:sz w:val="22"/>
          <w:szCs w:val="22"/>
        </w:rPr>
        <w:t>sso</w:t>
      </w:r>
      <w:r w:rsidRPr="00757776">
        <w:rPr>
          <w:rFonts w:asciiTheme="minorHAnsi" w:eastAsia="Calibri" w:hAnsiTheme="minorHAnsi" w:cstheme="minorHAnsi"/>
          <w:bCs/>
          <w:spacing w:val="-3"/>
          <w:sz w:val="22"/>
          <w:szCs w:val="22"/>
        </w:rPr>
        <w:t>c</w:t>
      </w:r>
      <w:r w:rsidRPr="00757776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757776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757776">
        <w:rPr>
          <w:rFonts w:asciiTheme="minorHAnsi" w:eastAsia="Calibri" w:hAnsiTheme="minorHAnsi" w:cstheme="minorHAnsi"/>
          <w:bCs/>
          <w:sz w:val="22"/>
          <w:szCs w:val="22"/>
        </w:rPr>
        <w:t>te</w:t>
      </w:r>
      <w:r w:rsidRPr="00757776">
        <w:rPr>
          <w:rFonts w:asciiTheme="minorHAnsi" w:eastAsia="Calibri" w:hAnsiTheme="minorHAnsi" w:cstheme="minorHAnsi"/>
          <w:bCs/>
          <w:spacing w:val="-3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bCs/>
          <w:sz w:val="22"/>
          <w:szCs w:val="22"/>
        </w:rPr>
        <w:t xml:space="preserve">in Arts </w:t>
      </w:r>
      <w:r w:rsidRPr="00757776">
        <w:rPr>
          <w:rFonts w:asciiTheme="minorHAnsi" w:eastAsia="Calibri" w:hAnsiTheme="minorHAnsi" w:cstheme="minorHAnsi"/>
          <w:sz w:val="22"/>
          <w:szCs w:val="22"/>
        </w:rPr>
        <w:t>deg</w:t>
      </w:r>
      <w:r w:rsidRPr="00757776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757776">
        <w:rPr>
          <w:rFonts w:asciiTheme="minorHAnsi" w:eastAsia="Calibri" w:hAnsiTheme="minorHAnsi" w:cstheme="minorHAnsi"/>
          <w:sz w:val="22"/>
          <w:szCs w:val="22"/>
        </w:rPr>
        <w:t>ee</w:t>
      </w:r>
      <w:r w:rsidRPr="00757776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757776">
        <w:rPr>
          <w:rFonts w:asciiTheme="minorHAnsi" w:eastAsia="Calibri" w:hAnsiTheme="minorHAnsi" w:cstheme="minorHAnsi"/>
          <w:sz w:val="22"/>
          <w:szCs w:val="22"/>
        </w:rPr>
        <w:t>t</w:t>
      </w:r>
      <w:r w:rsidRPr="00757776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a Kentucky Community and </w:t>
      </w:r>
      <w:r w:rsidRPr="00757776">
        <w:rPr>
          <w:rFonts w:asciiTheme="minorHAnsi" w:eastAsia="Calibri" w:hAnsiTheme="minorHAnsi" w:cstheme="minorHAnsi"/>
          <w:sz w:val="22"/>
          <w:szCs w:val="22"/>
        </w:rPr>
        <w:t>Technical College</w:t>
      </w:r>
      <w:r w:rsidRPr="00757776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System institution </w:t>
      </w:r>
      <w:r w:rsidRPr="00757776">
        <w:rPr>
          <w:rFonts w:asciiTheme="minorHAnsi" w:eastAsia="Calibri" w:hAnsiTheme="minorHAnsi" w:cstheme="minorHAnsi"/>
          <w:sz w:val="22"/>
          <w:szCs w:val="22"/>
        </w:rPr>
        <w:t>and</w:t>
      </w:r>
      <w:r w:rsidRPr="00757776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sz w:val="22"/>
          <w:szCs w:val="22"/>
        </w:rPr>
        <w:t>le</w:t>
      </w:r>
      <w:r w:rsidRPr="00757776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757776">
        <w:rPr>
          <w:rFonts w:asciiTheme="minorHAnsi" w:eastAsia="Calibri" w:hAnsiTheme="minorHAnsi" w:cstheme="minorHAnsi"/>
          <w:sz w:val="22"/>
          <w:szCs w:val="22"/>
        </w:rPr>
        <w:t>ds</w:t>
      </w:r>
      <w:r w:rsidRPr="00757776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sz w:val="22"/>
          <w:szCs w:val="22"/>
        </w:rPr>
        <w:t>to the</w:t>
      </w:r>
      <w:r w:rsidRPr="00757776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bCs/>
          <w:sz w:val="22"/>
          <w:szCs w:val="22"/>
        </w:rPr>
        <w:t>B</w:t>
      </w:r>
      <w:r w:rsidRPr="00757776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757776">
        <w:rPr>
          <w:rFonts w:asciiTheme="minorHAnsi" w:eastAsia="Calibri" w:hAnsiTheme="minorHAnsi" w:cstheme="minorHAnsi"/>
          <w:bCs/>
          <w:sz w:val="22"/>
          <w:szCs w:val="22"/>
        </w:rPr>
        <w:t>ch</w:t>
      </w:r>
      <w:r w:rsidRPr="00757776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e</w:t>
      </w:r>
      <w:r w:rsidRPr="00757776">
        <w:rPr>
          <w:rFonts w:asciiTheme="minorHAnsi" w:eastAsia="Calibri" w:hAnsiTheme="minorHAnsi" w:cstheme="minorHAnsi"/>
          <w:bCs/>
          <w:sz w:val="22"/>
          <w:szCs w:val="22"/>
        </w:rPr>
        <w:t>lor</w:t>
      </w:r>
      <w:r w:rsidRPr="00757776">
        <w:rPr>
          <w:rFonts w:asciiTheme="minorHAnsi" w:eastAsia="Calibri" w:hAnsiTheme="minorHAnsi" w:cstheme="minorHAnsi"/>
          <w:bCs/>
          <w:spacing w:val="-5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bCs/>
          <w:sz w:val="22"/>
          <w:szCs w:val="22"/>
        </w:rPr>
        <w:t>of</w:t>
      </w:r>
      <w:r w:rsidRPr="00757776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Arts in Spanish with Secondary Education </w:t>
      </w:r>
      <w:r w:rsidRPr="00757776">
        <w:rPr>
          <w:rFonts w:asciiTheme="minorHAnsi" w:eastAsia="Calibri" w:hAnsiTheme="minorHAnsi" w:cstheme="minorHAnsi"/>
          <w:spacing w:val="-2"/>
          <w:sz w:val="22"/>
          <w:szCs w:val="22"/>
        </w:rPr>
        <w:t>d</w:t>
      </w:r>
      <w:r w:rsidRPr="00757776">
        <w:rPr>
          <w:rFonts w:asciiTheme="minorHAnsi" w:eastAsia="Calibri" w:hAnsiTheme="minorHAnsi" w:cstheme="minorHAnsi"/>
          <w:sz w:val="22"/>
          <w:szCs w:val="22"/>
        </w:rPr>
        <w:t>egr</w:t>
      </w:r>
      <w:r w:rsidRPr="00757776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757776">
        <w:rPr>
          <w:rFonts w:asciiTheme="minorHAnsi" w:eastAsia="Calibri" w:hAnsiTheme="minorHAnsi" w:cstheme="minorHAnsi"/>
          <w:sz w:val="22"/>
          <w:szCs w:val="22"/>
        </w:rPr>
        <w:t>e</w:t>
      </w:r>
      <w:r w:rsidRPr="00757776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a</w:t>
      </w:r>
      <w:r w:rsidRPr="00757776">
        <w:rPr>
          <w:rFonts w:asciiTheme="minorHAnsi" w:eastAsia="Calibri" w:hAnsiTheme="minorHAnsi" w:cstheme="minorHAnsi"/>
          <w:sz w:val="22"/>
          <w:szCs w:val="22"/>
        </w:rPr>
        <w:t>t</w:t>
      </w:r>
      <w:r w:rsidRPr="00757776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sz w:val="22"/>
          <w:szCs w:val="22"/>
        </w:rPr>
        <w:t>No</w:t>
      </w:r>
      <w:r w:rsidRPr="00757776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757776">
        <w:rPr>
          <w:rFonts w:asciiTheme="minorHAnsi" w:eastAsia="Calibri" w:hAnsiTheme="minorHAnsi" w:cstheme="minorHAnsi"/>
          <w:sz w:val="22"/>
          <w:szCs w:val="22"/>
        </w:rPr>
        <w:t>the</w:t>
      </w:r>
      <w:r w:rsidRPr="00757776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757776">
        <w:rPr>
          <w:rFonts w:asciiTheme="minorHAnsi" w:eastAsia="Calibri" w:hAnsiTheme="minorHAnsi" w:cstheme="minorHAnsi"/>
          <w:sz w:val="22"/>
          <w:szCs w:val="22"/>
        </w:rPr>
        <w:t>n Ke</w:t>
      </w:r>
      <w:r w:rsidRPr="00757776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757776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757776">
        <w:rPr>
          <w:rFonts w:asciiTheme="minorHAnsi" w:eastAsia="Calibri" w:hAnsiTheme="minorHAnsi" w:cstheme="minorHAnsi"/>
          <w:sz w:val="22"/>
          <w:szCs w:val="22"/>
        </w:rPr>
        <w:t>u</w:t>
      </w:r>
      <w:r w:rsidRPr="00757776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757776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757776">
        <w:rPr>
          <w:rFonts w:asciiTheme="minorHAnsi" w:eastAsia="Calibri" w:hAnsiTheme="minorHAnsi" w:cstheme="minorHAnsi"/>
          <w:sz w:val="22"/>
          <w:szCs w:val="22"/>
        </w:rPr>
        <w:t>y</w:t>
      </w:r>
      <w:r w:rsidRPr="00757776">
        <w:rPr>
          <w:rFonts w:asciiTheme="minorHAnsi" w:eastAsia="Calibri" w:hAnsiTheme="minorHAnsi" w:cstheme="minorHAnsi"/>
          <w:spacing w:val="-17"/>
          <w:sz w:val="22"/>
          <w:szCs w:val="22"/>
        </w:rPr>
        <w:t xml:space="preserve"> </w:t>
      </w:r>
      <w:r w:rsidRPr="00757776">
        <w:rPr>
          <w:rFonts w:asciiTheme="minorHAnsi" w:eastAsia="Calibri" w:hAnsiTheme="minorHAnsi" w:cstheme="minorHAnsi"/>
          <w:sz w:val="22"/>
          <w:szCs w:val="22"/>
        </w:rPr>
        <w:t>Universi</w:t>
      </w:r>
      <w:r w:rsidRPr="00757776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757776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1485C8B3" w14:textId="77777777" w:rsidR="00791A8C" w:rsidRPr="00757776" w:rsidRDefault="00791A8C" w:rsidP="00791A8C">
      <w:pPr>
        <w:spacing w:before="13" w:line="280" w:lineRule="exact"/>
        <w:rPr>
          <w:rFonts w:asciiTheme="minorHAnsi" w:hAnsiTheme="minorHAnsi" w:cstheme="minorHAnsi"/>
          <w:sz w:val="22"/>
          <w:szCs w:val="22"/>
        </w:rPr>
      </w:pPr>
    </w:p>
    <w:p w14:paraId="301ED56F" w14:textId="1421DC9B" w:rsidR="00CC357C" w:rsidRPr="00757776" w:rsidRDefault="00CC357C" w:rsidP="00CC357C">
      <w:pPr>
        <w:pStyle w:val="Heading2"/>
        <w:rPr>
          <w:rFonts w:asciiTheme="minorHAnsi" w:hAnsiTheme="minorHAnsi"/>
          <w:szCs w:val="24"/>
        </w:rPr>
      </w:pPr>
      <w:r w:rsidRPr="00757776">
        <w:rPr>
          <w:rFonts w:asciiTheme="minorHAnsi" w:hAnsiTheme="minorHAnsi"/>
          <w:szCs w:val="24"/>
        </w:rPr>
        <w:t>Applying to the KCTCS2NKU Program</w:t>
      </w:r>
    </w:p>
    <w:p w14:paraId="7218E492" w14:textId="10F8ABDE" w:rsidR="00B06BB0" w:rsidRPr="00757776" w:rsidRDefault="00B06BB0" w:rsidP="00B06BB0">
      <w:pPr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 xml:space="preserve">Students can apply to participate in the pathway program by completing the online application on the NKU transfer webpage. Students must be enrolled in at least six credit hours at </w:t>
      </w:r>
      <w:r w:rsidR="00E366A4" w:rsidRPr="00757776">
        <w:rPr>
          <w:rFonts w:asciiTheme="minorHAnsi" w:hAnsiTheme="minorHAnsi" w:cstheme="minorHAnsi"/>
          <w:sz w:val="22"/>
          <w:szCs w:val="22"/>
        </w:rPr>
        <w:t>thei</w:t>
      </w:r>
      <w:r w:rsidRPr="00757776">
        <w:rPr>
          <w:rFonts w:asciiTheme="minorHAnsi" w:hAnsiTheme="minorHAnsi" w:cstheme="minorHAnsi"/>
          <w:sz w:val="22"/>
          <w:szCs w:val="22"/>
        </w:rPr>
        <w:t xml:space="preserve">r KCTCS institution, enrolled in an associate degree program, plan to transfer to NKU, and maintain a minimum 2.0 cumulative GPA at </w:t>
      </w:r>
      <w:r w:rsidR="00E366A4" w:rsidRPr="00757776">
        <w:rPr>
          <w:rFonts w:asciiTheme="minorHAnsi" w:hAnsiTheme="minorHAnsi" w:cstheme="minorHAnsi"/>
          <w:sz w:val="22"/>
          <w:szCs w:val="22"/>
        </w:rPr>
        <w:t>thei</w:t>
      </w:r>
      <w:r w:rsidRPr="00757776">
        <w:rPr>
          <w:rFonts w:asciiTheme="minorHAnsi" w:hAnsiTheme="minorHAnsi" w:cstheme="minorHAnsi"/>
          <w:sz w:val="22"/>
          <w:szCs w:val="22"/>
        </w:rPr>
        <w:t>r KCTCS institution.</w:t>
      </w:r>
      <w:r w:rsidR="00D9487A" w:rsidRPr="007577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C0763" w14:textId="41783F7C" w:rsidR="00E366A4" w:rsidRPr="00757776" w:rsidRDefault="00E366A4" w:rsidP="00B06BB0">
      <w:pPr>
        <w:rPr>
          <w:rFonts w:asciiTheme="minorHAnsi" w:hAnsiTheme="minorHAnsi" w:cstheme="minorHAnsi"/>
          <w:sz w:val="22"/>
          <w:szCs w:val="22"/>
        </w:rPr>
      </w:pPr>
    </w:p>
    <w:p w14:paraId="3D2855C8" w14:textId="3BE877B3" w:rsidR="00E366A4" w:rsidRPr="00757776" w:rsidRDefault="00E366A4" w:rsidP="00E366A4">
      <w:pPr>
        <w:pStyle w:val="Heading2"/>
        <w:rPr>
          <w:rFonts w:asciiTheme="minorHAnsi" w:hAnsiTheme="minorHAnsi"/>
          <w:szCs w:val="24"/>
        </w:rPr>
      </w:pPr>
      <w:r w:rsidRPr="00757776">
        <w:rPr>
          <w:rFonts w:asciiTheme="minorHAnsi" w:hAnsiTheme="minorHAnsi"/>
          <w:szCs w:val="24"/>
        </w:rPr>
        <w:t>Degree Requirements for KCTCS</w:t>
      </w:r>
    </w:p>
    <w:p w14:paraId="569373F4" w14:textId="226A9808" w:rsidR="00E366A4" w:rsidRPr="00757776" w:rsidRDefault="00E366A4" w:rsidP="00E366A4">
      <w:pPr>
        <w:rPr>
          <w:rFonts w:asciiTheme="minorHAnsi" w:eastAsia="Calibri" w:hAnsiTheme="minorHAnsi" w:cstheme="minorHAnsi"/>
          <w:sz w:val="22"/>
          <w:szCs w:val="22"/>
        </w:rPr>
      </w:pPr>
      <w:r w:rsidRPr="00757776">
        <w:rPr>
          <w:rFonts w:asciiTheme="minorHAnsi" w:eastAsia="Calibri" w:hAnsiTheme="minorHAnsi" w:cstheme="minorHAnsi"/>
          <w:sz w:val="22"/>
          <w:szCs w:val="22"/>
        </w:rPr>
        <w:t xml:space="preserve">1) completion of minimum 60 credit hours, 2) minimum cumulative GPA 2.0, 3) minimum of </w:t>
      </w:r>
      <w:r w:rsidR="00F61422" w:rsidRPr="00757776">
        <w:rPr>
          <w:rFonts w:asciiTheme="minorHAnsi" w:eastAsia="Calibri" w:hAnsiTheme="minorHAnsi" w:cstheme="minorHAnsi"/>
          <w:sz w:val="22"/>
          <w:szCs w:val="22"/>
        </w:rPr>
        <w:t>25 percent of</w:t>
      </w:r>
      <w:r w:rsidRPr="00757776">
        <w:rPr>
          <w:rFonts w:asciiTheme="minorHAnsi" w:eastAsia="Calibri" w:hAnsiTheme="minorHAnsi" w:cstheme="minorHAnsi"/>
          <w:sz w:val="22"/>
          <w:szCs w:val="22"/>
        </w:rPr>
        <w:t xml:space="preserve"> credit hours </w:t>
      </w:r>
      <w:r w:rsidR="00F61422" w:rsidRPr="00757776">
        <w:rPr>
          <w:rFonts w:asciiTheme="minorHAnsi" w:eastAsia="Calibri" w:hAnsiTheme="minorHAnsi" w:cstheme="minorHAnsi"/>
          <w:sz w:val="22"/>
          <w:szCs w:val="22"/>
        </w:rPr>
        <w:t xml:space="preserve">required for the degree </w:t>
      </w:r>
      <w:r w:rsidRPr="00757776">
        <w:rPr>
          <w:rFonts w:asciiTheme="minorHAnsi" w:eastAsia="Calibri" w:hAnsiTheme="minorHAnsi" w:cstheme="minorHAnsi"/>
          <w:sz w:val="22"/>
          <w:szCs w:val="22"/>
        </w:rPr>
        <w:t xml:space="preserve">earned at the institution awarding the degree, </w:t>
      </w:r>
      <w:r w:rsidR="00F61422" w:rsidRPr="00757776">
        <w:rPr>
          <w:rFonts w:asciiTheme="minorHAnsi" w:eastAsia="Calibri" w:hAnsiTheme="minorHAnsi" w:cstheme="minorHAnsi"/>
          <w:sz w:val="22"/>
          <w:szCs w:val="22"/>
        </w:rPr>
        <w:t>4) </w:t>
      </w:r>
      <w:r w:rsidRPr="00757776">
        <w:rPr>
          <w:rFonts w:asciiTheme="minorHAnsi" w:eastAsia="Calibri" w:hAnsiTheme="minorHAnsi" w:cstheme="minorHAnsi"/>
          <w:sz w:val="22"/>
          <w:szCs w:val="22"/>
        </w:rPr>
        <w:t>demonstration of digital literacy</w:t>
      </w:r>
      <w:r w:rsidR="00F61422" w:rsidRPr="0075777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044E637" w14:textId="77777777" w:rsidR="00E366A4" w:rsidRPr="00757776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11CAA09B" w14:textId="06023B3D" w:rsidR="00E366A4" w:rsidRPr="00757776" w:rsidRDefault="00E366A4" w:rsidP="00E366A4">
      <w:pPr>
        <w:pStyle w:val="Heading2"/>
        <w:rPr>
          <w:rFonts w:asciiTheme="minorHAnsi" w:hAnsiTheme="minorHAnsi"/>
          <w:szCs w:val="24"/>
        </w:rPr>
      </w:pPr>
      <w:r w:rsidRPr="00757776">
        <w:rPr>
          <w:rFonts w:asciiTheme="minorHAnsi" w:hAnsiTheme="minorHAnsi"/>
          <w:szCs w:val="24"/>
        </w:rPr>
        <w:t>Admission Requirements to NKU</w:t>
      </w:r>
    </w:p>
    <w:p w14:paraId="2580094A" w14:textId="55D75E4F" w:rsidR="00E366A4" w:rsidRPr="00757776" w:rsidRDefault="00E366A4" w:rsidP="00E366A4">
      <w:pPr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>Students completing an associate degree with a cumulative GPA of 2.0 or higher will be accepted into NKU.</w:t>
      </w:r>
      <w:r w:rsidR="00EC3F0A" w:rsidRPr="00757776">
        <w:rPr>
          <w:rFonts w:asciiTheme="minorHAnsi" w:hAnsiTheme="minorHAnsi" w:cstheme="minorHAnsi"/>
          <w:sz w:val="22"/>
          <w:szCs w:val="22"/>
        </w:rPr>
        <w:t xml:space="preserve"> In addition, students must meet the following requirements for admission into Education. Courses in parentheses are KCTCS course equivalencies.</w:t>
      </w:r>
    </w:p>
    <w:p w14:paraId="66FEA22E" w14:textId="77777777" w:rsidR="00EC3F0A" w:rsidRPr="00757776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eastAsia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>A minimum overall GPA of 2.75</w:t>
      </w:r>
    </w:p>
    <w:p w14:paraId="51A09CF8" w14:textId="77777777" w:rsidR="00EC3F0A" w:rsidRPr="00757776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>A minimum grade of “B” in CMST 101 (COM 181) and ENG 102 (ENG 102)</w:t>
      </w:r>
    </w:p>
    <w:p w14:paraId="19B2C344" w14:textId="4C2D52D1" w:rsidR="00EC3F0A" w:rsidRPr="00757776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>A minimum grade of “C” in all other pre-admission courses and required EDU and EDS courses which include EDU 300 (EDP 202), EDU 305 (EDU 201), EDU 313 (EDU 204), and EDS 360 (EDP 203).</w:t>
      </w:r>
    </w:p>
    <w:p w14:paraId="79F9D420" w14:textId="77777777" w:rsidR="00EC3F0A" w:rsidRPr="00757776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>Praxis Core Academic Skills for Educators: Reading (5712) – 156 or higher, Writing (5722) – 162 or higher and Mathematics (5732) – 150 or higher</w:t>
      </w:r>
    </w:p>
    <w:p w14:paraId="004BDA52" w14:textId="77777777" w:rsidR="00EC3F0A" w:rsidRPr="00757776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>Pass criminal background check</w:t>
      </w:r>
    </w:p>
    <w:p w14:paraId="790337A7" w14:textId="77777777" w:rsidR="00EC3F0A" w:rsidRPr="00757776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>60 semester hours completed</w:t>
      </w:r>
    </w:p>
    <w:p w14:paraId="0B7B06E5" w14:textId="77777777" w:rsidR="00EC3F0A" w:rsidRPr="00757776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>An acceptable portfolio</w:t>
      </w:r>
    </w:p>
    <w:p w14:paraId="09C43F69" w14:textId="77777777" w:rsidR="00EC3F0A" w:rsidRPr="00757776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>A completed application to the Teacher Education program</w:t>
      </w:r>
    </w:p>
    <w:p w14:paraId="60F28C84" w14:textId="53E4A33F" w:rsidR="0033727A" w:rsidRPr="00757776" w:rsidRDefault="001F1DA7" w:rsidP="00F40484">
      <w:pPr>
        <w:pStyle w:val="Heading2"/>
        <w:rPr>
          <w:rFonts w:asciiTheme="minorHAnsi" w:hAnsiTheme="minorHAnsi"/>
          <w:szCs w:val="24"/>
        </w:rPr>
      </w:pPr>
      <w:r w:rsidRPr="00757776">
        <w:rPr>
          <w:rFonts w:asciiTheme="minorHAnsi" w:hAnsiTheme="minorHAnsi"/>
          <w:szCs w:val="24"/>
        </w:rPr>
        <w:lastRenderedPageBreak/>
        <w:t>Degree Requirements</w:t>
      </w:r>
      <w:r w:rsidR="00E366A4" w:rsidRPr="00757776">
        <w:rPr>
          <w:rFonts w:asciiTheme="minorHAnsi" w:hAnsiTheme="minorHAnsi"/>
          <w:szCs w:val="24"/>
        </w:rPr>
        <w:t xml:space="preserve"> for NKU</w:t>
      </w:r>
    </w:p>
    <w:p w14:paraId="0257CCFF" w14:textId="6B9764CF" w:rsidR="000D6B23" w:rsidRPr="00757776" w:rsidRDefault="001117F9" w:rsidP="000D6B23">
      <w:pPr>
        <w:ind w:right="803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of 2.0 and meet all </w:t>
      </w:r>
      <w:r w:rsidR="00C73F1E" w:rsidRPr="00757776">
        <w:rPr>
          <w:rFonts w:asciiTheme="minorHAnsi" w:hAnsiTheme="minorHAnsi" w:cstheme="minorHAnsi"/>
          <w:sz w:val="22"/>
          <w:szCs w:val="22"/>
        </w:rPr>
        <w:t xml:space="preserve">prerequisites for courses and </w:t>
      </w:r>
      <w:r w:rsidRPr="00757776">
        <w:rPr>
          <w:rFonts w:asciiTheme="minorHAnsi" w:hAnsiTheme="minorHAnsi" w:cstheme="minorHAnsi"/>
          <w:sz w:val="22"/>
          <w:szCs w:val="22"/>
        </w:rPr>
        <w:t xml:space="preserve">requirements for the major. </w:t>
      </w:r>
      <w:r w:rsidR="00633864" w:rsidRPr="00757776">
        <w:rPr>
          <w:rFonts w:asciiTheme="minorHAnsi" w:hAnsiTheme="minorHAnsi" w:cstheme="minorHAnsi"/>
          <w:sz w:val="22"/>
          <w:szCs w:val="22"/>
        </w:rPr>
        <w:t>Students majoring in Education must maintain a GPA of 2.75 overall in major courses in order to enroll in the clinical experience.</w:t>
      </w:r>
      <w:r w:rsidR="000D6B23" w:rsidRPr="00757776">
        <w:rPr>
          <w:rFonts w:asciiTheme="minorHAnsi" w:hAnsiTheme="minorHAnsi" w:cstheme="minorHAnsi"/>
          <w:sz w:val="22"/>
          <w:szCs w:val="22"/>
        </w:rPr>
        <w:t xml:space="preserve"> Students wishing to be certified to teach mathematics at the secondary level must complete the requirements for the B.A. in Secondary Education along with the requirements for a B.</w:t>
      </w:r>
      <w:r w:rsidR="00791A8C" w:rsidRPr="00757776">
        <w:rPr>
          <w:rFonts w:asciiTheme="minorHAnsi" w:hAnsiTheme="minorHAnsi" w:cstheme="minorHAnsi"/>
          <w:sz w:val="22"/>
          <w:szCs w:val="22"/>
        </w:rPr>
        <w:t>A</w:t>
      </w:r>
      <w:r w:rsidR="000D6B23" w:rsidRPr="00757776">
        <w:rPr>
          <w:rFonts w:asciiTheme="minorHAnsi" w:hAnsiTheme="minorHAnsi" w:cstheme="minorHAnsi"/>
          <w:sz w:val="22"/>
          <w:szCs w:val="22"/>
        </w:rPr>
        <w:t xml:space="preserve">. in </w:t>
      </w:r>
      <w:r w:rsidR="00791A8C" w:rsidRPr="00757776">
        <w:rPr>
          <w:rFonts w:asciiTheme="minorHAnsi" w:hAnsiTheme="minorHAnsi" w:cstheme="minorHAnsi"/>
          <w:sz w:val="22"/>
          <w:szCs w:val="22"/>
        </w:rPr>
        <w:t>Spanish</w:t>
      </w:r>
      <w:r w:rsidR="000D6B23" w:rsidRPr="00757776">
        <w:rPr>
          <w:rFonts w:asciiTheme="minorHAnsi" w:hAnsiTheme="minorHAnsi" w:cstheme="minorHAnsi"/>
          <w:sz w:val="22"/>
          <w:szCs w:val="22"/>
        </w:rPr>
        <w:t>.</w:t>
      </w:r>
    </w:p>
    <w:p w14:paraId="58963158" w14:textId="5B9AB8F5" w:rsidR="005446FF" w:rsidRPr="00757776" w:rsidRDefault="005446FF" w:rsidP="00531587">
      <w:pPr>
        <w:rPr>
          <w:rFonts w:asciiTheme="minorHAnsi" w:hAnsiTheme="minorHAnsi" w:cstheme="minorHAnsi"/>
          <w:sz w:val="22"/>
          <w:szCs w:val="22"/>
        </w:rPr>
      </w:pPr>
    </w:p>
    <w:p w14:paraId="6DB50984" w14:textId="04189CAB" w:rsidR="005446FF" w:rsidRPr="00757776" w:rsidRDefault="005446FF" w:rsidP="005446FF">
      <w:pPr>
        <w:pStyle w:val="Heading2"/>
        <w:rPr>
          <w:rFonts w:asciiTheme="minorHAnsi" w:hAnsiTheme="minorHAnsi"/>
          <w:szCs w:val="24"/>
        </w:rPr>
      </w:pPr>
      <w:r w:rsidRPr="00757776">
        <w:rPr>
          <w:rFonts w:asciiTheme="minorHAnsi" w:hAnsiTheme="minorHAnsi"/>
          <w:szCs w:val="24"/>
        </w:rPr>
        <w:t xml:space="preserve">General Transfer </w:t>
      </w:r>
      <w:r w:rsidR="00E366A4" w:rsidRPr="00757776">
        <w:rPr>
          <w:rFonts w:asciiTheme="minorHAnsi" w:hAnsiTheme="minorHAnsi"/>
          <w:szCs w:val="24"/>
        </w:rPr>
        <w:t>Information</w:t>
      </w:r>
    </w:p>
    <w:p w14:paraId="1E20DD14" w14:textId="77777777" w:rsidR="00286F8C" w:rsidRPr="00757776" w:rsidRDefault="00AD003F" w:rsidP="005446FF">
      <w:pPr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>Students must complete the online application to NKU. There is no application fee for students who are transferring from a KCTCS instit</w:t>
      </w:r>
      <w:r w:rsidR="00286F8C" w:rsidRPr="00757776">
        <w:rPr>
          <w:rFonts w:asciiTheme="minorHAnsi" w:hAnsiTheme="minorHAnsi" w:cstheme="minorHAnsi"/>
          <w:sz w:val="22"/>
          <w:szCs w:val="22"/>
        </w:rPr>
        <w:t>ution.</w:t>
      </w:r>
    </w:p>
    <w:p w14:paraId="3E4F74E7" w14:textId="77777777" w:rsidR="00286F8C" w:rsidRPr="00757776" w:rsidRDefault="00286F8C" w:rsidP="005446FF">
      <w:pPr>
        <w:rPr>
          <w:rFonts w:asciiTheme="minorHAnsi" w:hAnsiTheme="minorHAnsi" w:cstheme="minorHAnsi"/>
          <w:sz w:val="22"/>
          <w:szCs w:val="22"/>
        </w:rPr>
      </w:pPr>
    </w:p>
    <w:p w14:paraId="621CC4F8" w14:textId="1A344A5D" w:rsidR="00D9487A" w:rsidRPr="00757776" w:rsidRDefault="00286F8C" w:rsidP="00D9487A">
      <w:pPr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b/>
          <w:sz w:val="22"/>
          <w:szCs w:val="22"/>
        </w:rPr>
        <w:t>KCTCS Scholars Award</w:t>
      </w:r>
      <w:r w:rsidRPr="00757776">
        <w:rPr>
          <w:rFonts w:asciiTheme="minorHAnsi" w:hAnsiTheme="minorHAnsi" w:cstheme="minorHAnsi"/>
          <w:sz w:val="22"/>
          <w:szCs w:val="22"/>
        </w:rPr>
        <w:t xml:space="preserve">: </w:t>
      </w:r>
      <w:r w:rsidR="00D9487A" w:rsidRPr="00757776">
        <w:rPr>
          <w:rFonts w:asciiTheme="minorHAnsi" w:hAnsiTheme="minorHAnsi" w:cstheme="minorHAnsi"/>
          <w:sz w:val="22"/>
          <w:szCs w:val="22"/>
        </w:rPr>
        <w:t xml:space="preserve">Students who are KY residents transferring directly from a KCTCS institution with at least 36 hours from that institution and minimum GPA of 3.0, were never enrolled as a degree-seeking student at NKU, and will be enrolled in at least 12 credit hours both fall and spring semester are eligible for a limited number of $2,500 annual scholarships ($1,250 per fall and spring). Students must gain admission to NKU by June 15 for </w:t>
      </w:r>
      <w:r w:rsidR="004A13E9" w:rsidRPr="00757776">
        <w:rPr>
          <w:rFonts w:asciiTheme="minorHAnsi" w:hAnsiTheme="minorHAnsi" w:cstheme="minorHAnsi"/>
          <w:sz w:val="22"/>
          <w:szCs w:val="22"/>
        </w:rPr>
        <w:t>fall</w:t>
      </w:r>
      <w:r w:rsidR="00D9487A" w:rsidRPr="00757776">
        <w:rPr>
          <w:rFonts w:asciiTheme="minorHAnsi" w:hAnsiTheme="minorHAnsi" w:cstheme="minorHAnsi"/>
          <w:sz w:val="22"/>
          <w:szCs w:val="22"/>
        </w:rPr>
        <w:t xml:space="preserve"> and November 1 for </w:t>
      </w:r>
      <w:r w:rsidR="004A13E9" w:rsidRPr="00757776">
        <w:rPr>
          <w:rFonts w:asciiTheme="minorHAnsi" w:hAnsiTheme="minorHAnsi" w:cstheme="minorHAnsi"/>
          <w:sz w:val="22"/>
          <w:szCs w:val="22"/>
        </w:rPr>
        <w:t>spring</w:t>
      </w:r>
      <w:r w:rsidR="00D9487A" w:rsidRPr="00757776">
        <w:rPr>
          <w:rFonts w:asciiTheme="minorHAnsi" w:hAnsiTheme="minorHAnsi" w:cstheme="minorHAnsi"/>
          <w:sz w:val="22"/>
          <w:szCs w:val="22"/>
        </w:rPr>
        <w:t xml:space="preserve"> to be eligible for a possible scholarship. Online accelerated p</w:t>
      </w:r>
      <w:r w:rsidR="00BA1686" w:rsidRPr="00757776">
        <w:rPr>
          <w:rFonts w:asciiTheme="minorHAnsi" w:hAnsiTheme="minorHAnsi" w:cstheme="minorHAnsi"/>
          <w:sz w:val="22"/>
          <w:szCs w:val="22"/>
        </w:rPr>
        <w:t>rogra</w:t>
      </w:r>
      <w:r w:rsidR="00D9487A" w:rsidRPr="00757776">
        <w:rPr>
          <w:rFonts w:asciiTheme="minorHAnsi" w:hAnsiTheme="minorHAnsi" w:cstheme="minorHAnsi"/>
          <w:sz w:val="22"/>
          <w:szCs w:val="22"/>
        </w:rPr>
        <w:t>ms are not eligible for the KCTCS Scholars Award.</w:t>
      </w:r>
    </w:p>
    <w:p w14:paraId="2E92AA31" w14:textId="4B49122A" w:rsidR="00286F8C" w:rsidRPr="00757776" w:rsidRDefault="00286F8C" w:rsidP="00146BBA">
      <w:pPr>
        <w:rPr>
          <w:rFonts w:asciiTheme="minorHAnsi" w:hAnsiTheme="minorHAnsi" w:cstheme="minorHAnsi"/>
          <w:sz w:val="22"/>
          <w:szCs w:val="22"/>
        </w:rPr>
      </w:pPr>
    </w:p>
    <w:p w14:paraId="38FCF220" w14:textId="77777777" w:rsidR="00146BBA" w:rsidRPr="00757776" w:rsidRDefault="00146BB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br w:type="page"/>
      </w:r>
    </w:p>
    <w:p w14:paraId="242ED387" w14:textId="13D44017" w:rsidR="009D57D0" w:rsidRPr="00757776" w:rsidRDefault="00633864" w:rsidP="009D57D0">
      <w:pPr>
        <w:pStyle w:val="Heading3"/>
        <w:rPr>
          <w:rFonts w:asciiTheme="minorHAnsi" w:hAnsiTheme="minorHAnsi"/>
          <w:szCs w:val="24"/>
        </w:rPr>
      </w:pPr>
      <w:r w:rsidRPr="00757776">
        <w:rPr>
          <w:rFonts w:asciiTheme="minorHAnsi" w:hAnsiTheme="minorHAnsi"/>
          <w:szCs w:val="24"/>
        </w:rPr>
        <w:lastRenderedPageBreak/>
        <w:t>KCTCS A</w:t>
      </w:r>
      <w:r w:rsidR="00791A8C" w:rsidRPr="00757776">
        <w:rPr>
          <w:rFonts w:asciiTheme="minorHAnsi" w:hAnsiTheme="minorHAnsi"/>
          <w:szCs w:val="24"/>
        </w:rPr>
        <w:t>A</w:t>
      </w:r>
      <w:r w:rsidRPr="00757776">
        <w:rPr>
          <w:rFonts w:asciiTheme="minorHAnsi" w:hAnsiTheme="minorHAnsi"/>
          <w:szCs w:val="24"/>
        </w:rPr>
        <w:t xml:space="preserve"> TO </w:t>
      </w:r>
      <w:r w:rsidRPr="00757776">
        <w:rPr>
          <w:rFonts w:asciiTheme="minorHAnsi" w:hAnsiTheme="minorHAnsi"/>
          <w:szCs w:val="24"/>
        </w:rPr>
        <w:softHyphen/>
      </w:r>
      <w:r w:rsidRPr="00757776">
        <w:rPr>
          <w:rFonts w:asciiTheme="minorHAnsi" w:hAnsiTheme="minorHAnsi"/>
          <w:szCs w:val="24"/>
        </w:rPr>
        <w:softHyphen/>
      </w:r>
      <w:r w:rsidRPr="00757776">
        <w:rPr>
          <w:rFonts w:asciiTheme="minorHAnsi" w:hAnsiTheme="minorHAnsi"/>
          <w:szCs w:val="24"/>
        </w:rPr>
        <w:softHyphen/>
      </w:r>
      <w:r w:rsidRPr="00757776">
        <w:rPr>
          <w:rFonts w:asciiTheme="minorHAnsi" w:hAnsiTheme="minorHAnsi"/>
          <w:szCs w:val="24"/>
        </w:rPr>
        <w:softHyphen/>
      </w:r>
      <w:r w:rsidRPr="00757776">
        <w:rPr>
          <w:rFonts w:asciiTheme="minorHAnsi" w:hAnsiTheme="minorHAnsi"/>
          <w:szCs w:val="24"/>
        </w:rPr>
        <w:softHyphen/>
      </w:r>
      <w:r w:rsidRPr="00757776">
        <w:rPr>
          <w:rFonts w:asciiTheme="minorHAnsi" w:hAnsiTheme="minorHAnsi"/>
          <w:szCs w:val="24"/>
        </w:rPr>
        <w:softHyphen/>
      </w:r>
      <w:r w:rsidRPr="00757776">
        <w:rPr>
          <w:rFonts w:asciiTheme="minorHAnsi" w:hAnsiTheme="minorHAnsi"/>
          <w:szCs w:val="24"/>
        </w:rPr>
        <w:softHyphen/>
      </w:r>
      <w:r w:rsidRPr="00757776">
        <w:rPr>
          <w:rFonts w:asciiTheme="minorHAnsi" w:hAnsiTheme="minorHAnsi"/>
          <w:szCs w:val="24"/>
        </w:rPr>
        <w:softHyphen/>
      </w:r>
      <w:r w:rsidRPr="00757776">
        <w:rPr>
          <w:rFonts w:asciiTheme="minorHAnsi" w:hAnsiTheme="minorHAnsi"/>
          <w:szCs w:val="24"/>
        </w:rPr>
        <w:softHyphen/>
      </w:r>
      <w:r w:rsidRPr="00757776">
        <w:rPr>
          <w:rFonts w:asciiTheme="minorHAnsi" w:hAnsiTheme="minorHAnsi"/>
          <w:szCs w:val="24"/>
        </w:rPr>
        <w:softHyphen/>
      </w:r>
      <w:r w:rsidRPr="00757776">
        <w:rPr>
          <w:rFonts w:asciiTheme="minorHAnsi" w:hAnsiTheme="minorHAnsi"/>
          <w:szCs w:val="24"/>
        </w:rPr>
        <w:softHyphen/>
      </w:r>
      <w:r w:rsidRPr="00757776">
        <w:rPr>
          <w:rFonts w:asciiTheme="minorHAnsi" w:hAnsiTheme="minorHAnsi"/>
          <w:szCs w:val="24"/>
        </w:rPr>
        <w:softHyphen/>
      </w:r>
      <w:r w:rsidRPr="00757776">
        <w:rPr>
          <w:rFonts w:asciiTheme="minorHAnsi" w:hAnsiTheme="minorHAnsi"/>
          <w:szCs w:val="24"/>
        </w:rPr>
        <w:softHyphen/>
      </w:r>
      <w:r w:rsidRPr="00757776">
        <w:rPr>
          <w:rFonts w:asciiTheme="minorHAnsi" w:hAnsiTheme="minorHAnsi"/>
          <w:szCs w:val="24"/>
        </w:rPr>
        <w:softHyphen/>
      </w:r>
      <w:r w:rsidRPr="00757776">
        <w:rPr>
          <w:rFonts w:asciiTheme="minorHAnsi" w:hAnsiTheme="minorHAnsi"/>
          <w:szCs w:val="24"/>
        </w:rPr>
        <w:softHyphen/>
        <w:t>NKU B</w:t>
      </w:r>
      <w:r w:rsidR="00791A8C" w:rsidRPr="00757776">
        <w:rPr>
          <w:rFonts w:asciiTheme="minorHAnsi" w:hAnsiTheme="minorHAnsi"/>
          <w:szCs w:val="24"/>
        </w:rPr>
        <w:t>A</w:t>
      </w:r>
      <w:r w:rsidRPr="00757776">
        <w:rPr>
          <w:rFonts w:asciiTheme="minorHAnsi" w:hAnsiTheme="minorHAnsi"/>
          <w:szCs w:val="24"/>
        </w:rPr>
        <w:t xml:space="preserve"> IN </w:t>
      </w:r>
      <w:r w:rsidR="00791A8C" w:rsidRPr="00757776">
        <w:rPr>
          <w:rFonts w:asciiTheme="minorHAnsi" w:hAnsiTheme="minorHAnsi"/>
          <w:szCs w:val="24"/>
        </w:rPr>
        <w:t>SPANISH</w:t>
      </w:r>
      <w:r w:rsidR="004C2D05" w:rsidRPr="00757776">
        <w:rPr>
          <w:rFonts w:asciiTheme="minorHAnsi" w:hAnsiTheme="minorHAnsi"/>
          <w:szCs w:val="24"/>
        </w:rPr>
        <w:t xml:space="preserve"> WITH SECONDARY</w:t>
      </w:r>
      <w:r w:rsidRPr="00757776">
        <w:rPr>
          <w:rFonts w:asciiTheme="minorHAnsi" w:hAnsiTheme="minorHAnsi"/>
          <w:szCs w:val="24"/>
        </w:rPr>
        <w:t xml:space="preserve"> EDUCATION CHECKLIST</w:t>
      </w:r>
    </w:p>
    <w:p w14:paraId="3375B118" w14:textId="77777777" w:rsidR="009D57D0" w:rsidRPr="00757776" w:rsidRDefault="009D57D0" w:rsidP="00633864">
      <w:pPr>
        <w:pStyle w:val="Heading3"/>
        <w:rPr>
          <w:rFonts w:asciiTheme="minorHAnsi" w:hAnsiTheme="minorHAnsi"/>
          <w:szCs w:val="24"/>
        </w:rPr>
      </w:pPr>
      <w:r w:rsidRPr="00757776">
        <w:rPr>
          <w:rFonts w:asciiTheme="minorHAnsi" w:hAnsiTheme="minorHAnsi"/>
          <w:szCs w:val="24"/>
        </w:rPr>
        <w:t>Kentucky Community and Technical College System</w:t>
      </w:r>
    </w:p>
    <w:p w14:paraId="4517B165" w14:textId="09CF0282" w:rsidR="00C029BC" w:rsidRPr="00757776" w:rsidRDefault="00241240" w:rsidP="004359F9">
      <w:pPr>
        <w:pStyle w:val="Heading4"/>
        <w:rPr>
          <w:rFonts w:asciiTheme="minorHAnsi" w:hAnsiTheme="minorHAnsi"/>
          <w:sz w:val="22"/>
          <w:szCs w:val="22"/>
        </w:rPr>
      </w:pPr>
      <w:r w:rsidRPr="00757776">
        <w:rPr>
          <w:rFonts w:asciiTheme="minorHAnsi" w:hAnsiTheme="minorHAnsi"/>
          <w:sz w:val="22"/>
          <w:szCs w:val="22"/>
        </w:rPr>
        <w:t xml:space="preserve">Category 1: </w:t>
      </w:r>
      <w:r w:rsidR="00E24E71" w:rsidRPr="00757776">
        <w:rPr>
          <w:rFonts w:asciiTheme="minorHAnsi" w:hAnsiTheme="minorHAnsi"/>
          <w:sz w:val="22"/>
          <w:szCs w:val="22"/>
        </w:rPr>
        <w:t xml:space="preserve">KCTCS General Education </w:t>
      </w:r>
      <w:r w:rsidR="00C029BC" w:rsidRPr="00757776">
        <w:rPr>
          <w:rFonts w:asciiTheme="minorHAnsi" w:hAnsiTheme="minorHAnsi"/>
          <w:sz w:val="22"/>
          <w:szCs w:val="22"/>
        </w:rPr>
        <w:t>Requirements</w:t>
      </w:r>
      <w:r w:rsidR="00081A33" w:rsidRPr="00757776">
        <w:rPr>
          <w:rFonts w:asciiTheme="minorHAnsi" w:hAnsiTheme="minorHAnsi"/>
          <w:sz w:val="22"/>
          <w:szCs w:val="22"/>
        </w:rPr>
        <w:t xml:space="preserve"> (</w:t>
      </w:r>
      <w:r w:rsidR="00C203A3" w:rsidRPr="00757776">
        <w:rPr>
          <w:rFonts w:asciiTheme="minorHAnsi" w:hAnsiTheme="minorHAnsi"/>
          <w:sz w:val="22"/>
          <w:szCs w:val="22"/>
        </w:rPr>
        <w:t>3</w:t>
      </w:r>
      <w:r w:rsidR="00791A8C" w:rsidRPr="00757776">
        <w:rPr>
          <w:rFonts w:asciiTheme="minorHAnsi" w:hAnsiTheme="minorHAnsi"/>
          <w:sz w:val="22"/>
          <w:szCs w:val="22"/>
        </w:rPr>
        <w:t>4</w:t>
      </w:r>
      <w:r w:rsidR="00081A33" w:rsidRPr="00757776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1: KCTCS General Education Requirements (34 hours)"/>
        <w:tblDescription w:val="Category 1: KCTCS General Education Requirements (34 hours)"/>
      </w:tblPr>
      <w:tblGrid>
        <w:gridCol w:w="1435"/>
        <w:gridCol w:w="4500"/>
        <w:gridCol w:w="900"/>
        <w:gridCol w:w="1199"/>
        <w:gridCol w:w="1316"/>
      </w:tblGrid>
      <w:tr w:rsidR="00333AE5" w:rsidRPr="00757776" w14:paraId="51C21004" w14:textId="77777777" w:rsidTr="00C203A3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8FD5B10" w14:textId="77777777" w:rsidR="00C029BC" w:rsidRPr="00757776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6A9B59D0" w14:textId="77777777" w:rsidR="00C029BC" w:rsidRPr="00757776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D17B11" w14:textId="77777777" w:rsidR="00C029BC" w:rsidRPr="00757776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536B3AB4" w14:textId="3755076B" w:rsidR="00C029BC" w:rsidRPr="00757776" w:rsidRDefault="00241240" w:rsidP="00241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4B08BD"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3B7EB13" w14:textId="77777777" w:rsidR="00C029BC" w:rsidRPr="00757776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1A8C" w:rsidRPr="00757776" w14:paraId="6709E03F" w14:textId="77777777" w:rsidTr="00C203A3">
        <w:tc>
          <w:tcPr>
            <w:tcW w:w="1435" w:type="dxa"/>
          </w:tcPr>
          <w:p w14:paraId="1CED5AAC" w14:textId="7085E9BB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500" w:type="dxa"/>
            <w:vAlign w:val="center"/>
          </w:tcPr>
          <w:p w14:paraId="58BC3D91" w14:textId="1D67EB11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Writing I (WC)</w:t>
            </w:r>
          </w:p>
        </w:tc>
        <w:tc>
          <w:tcPr>
            <w:tcW w:w="900" w:type="dxa"/>
            <w:vAlign w:val="center"/>
          </w:tcPr>
          <w:p w14:paraId="4892CFA6" w14:textId="5A19FC11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</w:tcPr>
          <w:p w14:paraId="4334E354" w14:textId="2D3BD299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5F01E70E" w14:textId="2E518CCC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1A8C" w:rsidRPr="00757776" w14:paraId="6EF87767" w14:textId="77777777" w:rsidTr="00C203A3">
        <w:tc>
          <w:tcPr>
            <w:tcW w:w="1435" w:type="dxa"/>
          </w:tcPr>
          <w:p w14:paraId="00ECBAC4" w14:textId="1EABBBD2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500" w:type="dxa"/>
            <w:vAlign w:val="center"/>
          </w:tcPr>
          <w:p w14:paraId="14C59792" w14:textId="6C349A99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Writing II (WC)</w:t>
            </w:r>
          </w:p>
        </w:tc>
        <w:tc>
          <w:tcPr>
            <w:tcW w:w="900" w:type="dxa"/>
            <w:vAlign w:val="center"/>
          </w:tcPr>
          <w:p w14:paraId="7B546F83" w14:textId="784BEE7A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</w:tcPr>
          <w:p w14:paraId="7146F820" w14:textId="2E28D05D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316" w:type="dxa"/>
          </w:tcPr>
          <w:p w14:paraId="4AA9CBB3" w14:textId="09934255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1A8C" w:rsidRPr="00757776" w14:paraId="568B88B6" w14:textId="77777777" w:rsidTr="00C203A3">
        <w:tc>
          <w:tcPr>
            <w:tcW w:w="1435" w:type="dxa"/>
          </w:tcPr>
          <w:p w14:paraId="4D09A167" w14:textId="7965EDEE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500" w:type="dxa"/>
            <w:vAlign w:val="center"/>
          </w:tcPr>
          <w:p w14:paraId="0581D758" w14:textId="161384E8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Basic Public Speaking (OC)</w:t>
            </w:r>
          </w:p>
        </w:tc>
        <w:tc>
          <w:tcPr>
            <w:tcW w:w="900" w:type="dxa"/>
            <w:vAlign w:val="center"/>
          </w:tcPr>
          <w:p w14:paraId="612F0629" w14:textId="451FF1E0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</w:tcPr>
          <w:p w14:paraId="640C3FC3" w14:textId="092E43A6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1316" w:type="dxa"/>
          </w:tcPr>
          <w:p w14:paraId="44F7191F" w14:textId="716470A5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1A8C" w:rsidRPr="00757776" w14:paraId="1CF98750" w14:textId="77777777" w:rsidTr="00C203A3">
        <w:tc>
          <w:tcPr>
            <w:tcW w:w="1435" w:type="dxa"/>
            <w:shd w:val="clear" w:color="auto" w:fill="auto"/>
          </w:tcPr>
          <w:p w14:paraId="6378A2D4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HIS 206 or</w:t>
            </w:r>
          </w:p>
          <w:p w14:paraId="260B92EE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HIS 207 or</w:t>
            </w:r>
          </w:p>
          <w:p w14:paraId="42088EC6" w14:textId="25108E3A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shd w:val="clear" w:color="auto" w:fill="auto"/>
          </w:tcPr>
          <w:p w14:paraId="670FB670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History of Colonial Latin America or</w:t>
            </w:r>
          </w:p>
          <w:p w14:paraId="60D6DAE6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History of Modern Latin America or</w:t>
            </w:r>
          </w:p>
          <w:p w14:paraId="5D5A27E8" w14:textId="7DB6C81F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Arts and Humanities (AH) Heritage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B9D149" w14:textId="0CFBBD9D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14:paraId="68ED550D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HIS 325</w:t>
            </w:r>
          </w:p>
          <w:p w14:paraId="73E4BBCC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HIS 326</w:t>
            </w:r>
          </w:p>
          <w:p w14:paraId="019ECDD7" w14:textId="2905666A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44B6F4C" w14:textId="35426BDE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1A8C" w:rsidRPr="00757776" w14:paraId="0D331454" w14:textId="77777777" w:rsidTr="00C203A3">
        <w:tc>
          <w:tcPr>
            <w:tcW w:w="1435" w:type="dxa"/>
            <w:shd w:val="clear" w:color="auto" w:fill="auto"/>
          </w:tcPr>
          <w:p w14:paraId="0190A5F1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ENG 261 or</w:t>
            </w:r>
          </w:p>
          <w:p w14:paraId="253AC95F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C0B8A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ENG 262 or</w:t>
            </w:r>
          </w:p>
          <w:p w14:paraId="0F63A429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C23BC" w14:textId="7C9D6DCA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shd w:val="clear" w:color="auto" w:fill="auto"/>
          </w:tcPr>
          <w:p w14:paraId="4B8BA276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Survey of Western Literature from the Greeks Through the Renaissance or</w:t>
            </w:r>
          </w:p>
          <w:p w14:paraId="46E4652E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Survey of Western Literature from 1660 to the Present or</w:t>
            </w:r>
          </w:p>
          <w:p w14:paraId="610392A6" w14:textId="15F9063F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Arts and Humanities (AH) Humanities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1DE2B7" w14:textId="69C5E7D3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14:paraId="187CEDF3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ENG 206</w:t>
            </w:r>
          </w:p>
          <w:p w14:paraId="0BC14D3C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BCB4FE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ENG 207</w:t>
            </w:r>
          </w:p>
          <w:p w14:paraId="0F781E9C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F67D0" w14:textId="0E3B1234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628E6E87" w14:textId="5030FC4A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1A8C" w:rsidRPr="00757776" w14:paraId="57F7D2DB" w14:textId="77777777" w:rsidTr="00771346">
        <w:tc>
          <w:tcPr>
            <w:tcW w:w="1435" w:type="dxa"/>
            <w:shd w:val="clear" w:color="auto" w:fill="auto"/>
            <w:vAlign w:val="center"/>
          </w:tcPr>
          <w:p w14:paraId="48C1F71F" w14:textId="3375C99D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4323FF2" w14:textId="308DDF2C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General Psychology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CBFF08" w14:textId="0D97478A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B03A0C2" w14:textId="41E44B6D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1316" w:type="dxa"/>
            <w:vAlign w:val="center"/>
          </w:tcPr>
          <w:p w14:paraId="553B1DEC" w14:textId="024B7828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1A8C" w:rsidRPr="00757776" w14:paraId="4CACD3BE" w14:textId="77777777" w:rsidTr="00771346">
        <w:tc>
          <w:tcPr>
            <w:tcW w:w="1435" w:type="dxa"/>
            <w:shd w:val="clear" w:color="auto" w:fill="auto"/>
            <w:vAlign w:val="center"/>
          </w:tcPr>
          <w:p w14:paraId="230CB0B8" w14:textId="06389166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8E45125" w14:textId="67638A8A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Social &amp; Behavioral Sciences Course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09CB2A" w14:textId="3AF8FBEC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4C3D21D" w14:textId="066C34C9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  <w:vAlign w:val="center"/>
          </w:tcPr>
          <w:p w14:paraId="776083CA" w14:textId="244D3EC5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1A8C" w:rsidRPr="00757776" w14:paraId="058B55A3" w14:textId="77777777" w:rsidTr="00771346">
        <w:tc>
          <w:tcPr>
            <w:tcW w:w="1435" w:type="dxa"/>
            <w:shd w:val="clear" w:color="auto" w:fill="auto"/>
            <w:vAlign w:val="center"/>
          </w:tcPr>
          <w:p w14:paraId="72A5BCDE" w14:textId="105ADEFB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B4B7DF8" w14:textId="05A23962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Social &amp; Behavioral Sciences Course (SB) (different discipline from other SB course)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2C6D87" w14:textId="3CA92B2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572DD77" w14:textId="4E911108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  <w:vAlign w:val="center"/>
          </w:tcPr>
          <w:p w14:paraId="72A6D6CC" w14:textId="426DD3CD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1A8C" w:rsidRPr="00757776" w14:paraId="1288FD52" w14:textId="77777777" w:rsidTr="00771346">
        <w:tc>
          <w:tcPr>
            <w:tcW w:w="1435" w:type="dxa"/>
            <w:shd w:val="clear" w:color="auto" w:fill="auto"/>
            <w:vAlign w:val="center"/>
          </w:tcPr>
          <w:p w14:paraId="2BC8B8B1" w14:textId="7EEC35A1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E6233B8" w14:textId="11F75E16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Quantitative Reasoning (QR)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66F662" w14:textId="2D41DFF3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106CD98" w14:textId="53E0A44F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  <w:vAlign w:val="center"/>
          </w:tcPr>
          <w:p w14:paraId="4D09F857" w14:textId="0A632DDA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1A8C" w:rsidRPr="00757776" w14:paraId="46C0FA3D" w14:textId="77777777" w:rsidTr="00771346">
        <w:tc>
          <w:tcPr>
            <w:tcW w:w="1435" w:type="dxa"/>
            <w:vAlign w:val="center"/>
          </w:tcPr>
          <w:p w14:paraId="2C6AF2DB" w14:textId="2CAE5F51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vAlign w:val="center"/>
          </w:tcPr>
          <w:p w14:paraId="1DF37AA7" w14:textId="582F601E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Quantitative Reasoning or Natural Science (QR/NS)</w:t>
            </w:r>
          </w:p>
        </w:tc>
        <w:tc>
          <w:tcPr>
            <w:tcW w:w="900" w:type="dxa"/>
            <w:vAlign w:val="center"/>
          </w:tcPr>
          <w:p w14:paraId="20B509E6" w14:textId="5E97CE4A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vAlign w:val="center"/>
          </w:tcPr>
          <w:p w14:paraId="5C497CFE" w14:textId="0F0B877B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  <w:vAlign w:val="center"/>
          </w:tcPr>
          <w:p w14:paraId="0A4CFE35" w14:textId="19E2B786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1A8C" w:rsidRPr="00757776" w14:paraId="5050447B" w14:textId="77777777" w:rsidTr="00771346">
        <w:tc>
          <w:tcPr>
            <w:tcW w:w="1435" w:type="dxa"/>
            <w:vAlign w:val="center"/>
          </w:tcPr>
          <w:p w14:paraId="744CDED5" w14:textId="1FE15E2D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vAlign w:val="center"/>
          </w:tcPr>
          <w:p w14:paraId="600DAED0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Natural Science Course with Lab (SL) </w:t>
            </w:r>
          </w:p>
          <w:p w14:paraId="440D8811" w14:textId="07F85D7F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(different discipline from other NS course)</w:t>
            </w:r>
          </w:p>
        </w:tc>
        <w:tc>
          <w:tcPr>
            <w:tcW w:w="900" w:type="dxa"/>
            <w:vAlign w:val="center"/>
          </w:tcPr>
          <w:p w14:paraId="5629C339" w14:textId="2F956FFF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99" w:type="dxa"/>
            <w:vAlign w:val="center"/>
          </w:tcPr>
          <w:p w14:paraId="1B3353C0" w14:textId="122207AF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  <w:vAlign w:val="center"/>
          </w:tcPr>
          <w:p w14:paraId="1B20B1C3" w14:textId="29A7536B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757776" w14:paraId="4E47DFE3" w14:textId="77777777" w:rsidTr="00C203A3">
        <w:tc>
          <w:tcPr>
            <w:tcW w:w="1435" w:type="dxa"/>
            <w:shd w:val="clear" w:color="auto" w:fill="auto"/>
            <w:vAlign w:val="center"/>
          </w:tcPr>
          <w:p w14:paraId="59C1528A" w14:textId="77777777" w:rsidR="005A5E68" w:rsidRPr="00757776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6888532B" w14:textId="77777777" w:rsidR="005A5E68" w:rsidRPr="00757776" w:rsidRDefault="005A5E68" w:rsidP="008749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EB8D0F" w14:textId="0E6F072B" w:rsidR="005A5E68" w:rsidRPr="00757776" w:rsidRDefault="00113E7A" w:rsidP="00081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791A8C"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78F5CA0" w14:textId="77777777" w:rsidR="005A5E68" w:rsidRPr="00757776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E160B5" w14:textId="77777777" w:rsidR="005A5E68" w:rsidRPr="00757776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664E307" w14:textId="77777777" w:rsidR="00C029BC" w:rsidRPr="00757776" w:rsidRDefault="00C029BC" w:rsidP="00333AE5">
      <w:pPr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>TBS XXX means to be selected by KCTCS student.</w:t>
      </w:r>
    </w:p>
    <w:p w14:paraId="57665C08" w14:textId="158EB650" w:rsidR="00C029BC" w:rsidRPr="00757776" w:rsidRDefault="00C029BC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 xml:space="preserve">TBD XXX means to be determined by </w:t>
      </w:r>
      <w:r w:rsidR="00241240" w:rsidRPr="00757776">
        <w:rPr>
          <w:rFonts w:asciiTheme="minorHAnsi" w:hAnsiTheme="minorHAnsi" w:cstheme="minorHAnsi"/>
          <w:sz w:val="22"/>
          <w:szCs w:val="22"/>
        </w:rPr>
        <w:t xml:space="preserve">NKU </w:t>
      </w:r>
      <w:r w:rsidRPr="00757776">
        <w:rPr>
          <w:rFonts w:asciiTheme="minorHAnsi" w:hAnsiTheme="minorHAnsi" w:cstheme="minorHAnsi"/>
          <w:sz w:val="22"/>
          <w:szCs w:val="22"/>
        </w:rPr>
        <w:t>based on course selected.</w:t>
      </w:r>
    </w:p>
    <w:p w14:paraId="1EF4E9F7" w14:textId="2E6578C4" w:rsidR="00717FE6" w:rsidRPr="00757776" w:rsidRDefault="00717FE6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6FB49B31" w14:textId="4102CDB2" w:rsidR="00717FE6" w:rsidRPr="00757776" w:rsidRDefault="00717FE6" w:rsidP="00717FE6">
      <w:pPr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>One of these courses must be selected from the KCTCS identified Cultural Studies course list, indicate by placing (CS) next to the course name in Category 1 or 2 table.</w:t>
      </w:r>
      <w:r w:rsidR="00791A8C" w:rsidRPr="00757776">
        <w:rPr>
          <w:rFonts w:asciiTheme="minorHAnsi" w:hAnsiTheme="minorHAnsi" w:cstheme="minorHAnsi"/>
          <w:sz w:val="22"/>
          <w:szCs w:val="22"/>
        </w:rPr>
        <w:t xml:space="preserve"> HIS 206, HIS 207, or a foreign language course will satisfy this requirement.</w:t>
      </w:r>
    </w:p>
    <w:p w14:paraId="258C82B7" w14:textId="77777777" w:rsidR="00333AE5" w:rsidRPr="00757776" w:rsidRDefault="00333AE5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782B7055" w14:textId="10167FA3" w:rsidR="00F265A9" w:rsidRPr="00757776" w:rsidRDefault="00F265A9" w:rsidP="00F265A9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757776">
        <w:rPr>
          <w:rFonts w:asciiTheme="minorHAnsi" w:hAnsiTheme="minorHAnsi"/>
          <w:sz w:val="22"/>
          <w:szCs w:val="22"/>
        </w:rPr>
        <w:t>Category 2: KCTCS A</w:t>
      </w:r>
      <w:r w:rsidR="00791A8C" w:rsidRPr="00757776">
        <w:rPr>
          <w:rFonts w:asciiTheme="minorHAnsi" w:hAnsiTheme="minorHAnsi"/>
          <w:sz w:val="22"/>
          <w:szCs w:val="22"/>
        </w:rPr>
        <w:t>A</w:t>
      </w:r>
      <w:r w:rsidRPr="00757776">
        <w:rPr>
          <w:rFonts w:asciiTheme="minorHAnsi" w:hAnsiTheme="minorHAnsi"/>
          <w:sz w:val="22"/>
          <w:szCs w:val="22"/>
        </w:rPr>
        <w:t xml:space="preserve"> Requirements (</w:t>
      </w:r>
      <w:r w:rsidR="00791A8C" w:rsidRPr="00757776">
        <w:rPr>
          <w:rFonts w:asciiTheme="minorHAnsi" w:hAnsiTheme="minorHAnsi"/>
          <w:sz w:val="22"/>
          <w:szCs w:val="22"/>
        </w:rPr>
        <w:t>8</w:t>
      </w:r>
      <w:r w:rsidR="00C203A3" w:rsidRPr="00757776">
        <w:rPr>
          <w:rFonts w:asciiTheme="minorHAnsi" w:hAnsiTheme="minorHAnsi"/>
          <w:sz w:val="22"/>
          <w:szCs w:val="22"/>
        </w:rPr>
        <w:t xml:space="preserve"> </w:t>
      </w:r>
      <w:r w:rsidRPr="00757776">
        <w:rPr>
          <w:rFonts w:asciiTheme="minorHAnsi" w:hAnsiTheme="minorHAnsi"/>
          <w:sz w:val="22"/>
          <w:szCs w:val="22"/>
        </w:rPr>
        <w:t>hours)</w:t>
      </w:r>
    </w:p>
    <w:p w14:paraId="35815C99" w14:textId="77777777" w:rsidR="00F265A9" w:rsidRPr="00757776" w:rsidRDefault="00F265A9" w:rsidP="00F265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2: KCTCS AA/AS Requirements (8 hours)"/>
        <w:tblDescription w:val="Category 2: KCTCS AA/AS Requirements (8 hours)"/>
      </w:tblPr>
      <w:tblGrid>
        <w:gridCol w:w="1473"/>
        <w:gridCol w:w="4121"/>
        <w:gridCol w:w="892"/>
        <w:gridCol w:w="1548"/>
        <w:gridCol w:w="1316"/>
      </w:tblGrid>
      <w:tr w:rsidR="00F265A9" w:rsidRPr="00757776" w14:paraId="66DB29FB" w14:textId="77777777" w:rsidTr="00717FE6">
        <w:trPr>
          <w:tblHeader/>
        </w:trPr>
        <w:tc>
          <w:tcPr>
            <w:tcW w:w="1473" w:type="dxa"/>
            <w:shd w:val="clear" w:color="auto" w:fill="F2F2F2" w:themeFill="background1" w:themeFillShade="F2"/>
            <w:vAlign w:val="center"/>
          </w:tcPr>
          <w:p w14:paraId="3ECA2CD4" w14:textId="77777777" w:rsidR="00F265A9" w:rsidRPr="00757776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1" w:type="dxa"/>
            <w:shd w:val="clear" w:color="auto" w:fill="F2F2F2" w:themeFill="background1" w:themeFillShade="F2"/>
            <w:vAlign w:val="center"/>
          </w:tcPr>
          <w:p w14:paraId="6D269349" w14:textId="77777777" w:rsidR="00F265A9" w:rsidRPr="00757776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7BED424A" w14:textId="77777777" w:rsidR="00F265A9" w:rsidRPr="00757776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58150AF1" w14:textId="77777777" w:rsidR="00F265A9" w:rsidRPr="00757776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A519558" w14:textId="77777777" w:rsidR="00F265A9" w:rsidRPr="00757776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1A8C" w:rsidRPr="00757776" w14:paraId="50E0330B" w14:textId="77777777" w:rsidTr="00C40753">
        <w:tc>
          <w:tcPr>
            <w:tcW w:w="1473" w:type="dxa"/>
          </w:tcPr>
          <w:p w14:paraId="00E67A4C" w14:textId="24A3EFAB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SPA 101</w:t>
            </w:r>
          </w:p>
        </w:tc>
        <w:tc>
          <w:tcPr>
            <w:tcW w:w="4121" w:type="dxa"/>
            <w:vAlign w:val="center"/>
          </w:tcPr>
          <w:p w14:paraId="24EE6F9B" w14:textId="48EFA632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Elementary Spanish I</w:t>
            </w:r>
          </w:p>
        </w:tc>
        <w:tc>
          <w:tcPr>
            <w:tcW w:w="892" w:type="dxa"/>
            <w:vAlign w:val="center"/>
          </w:tcPr>
          <w:p w14:paraId="6A3C5769" w14:textId="055D21D4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14:paraId="27F25523" w14:textId="2A0EFA65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SPI 101</w:t>
            </w:r>
          </w:p>
        </w:tc>
        <w:tc>
          <w:tcPr>
            <w:tcW w:w="1316" w:type="dxa"/>
          </w:tcPr>
          <w:p w14:paraId="16B8F6C9" w14:textId="439141F1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1A8C" w:rsidRPr="00757776" w14:paraId="77DE59D8" w14:textId="77777777" w:rsidTr="00C40753">
        <w:tc>
          <w:tcPr>
            <w:tcW w:w="1473" w:type="dxa"/>
            <w:vAlign w:val="center"/>
          </w:tcPr>
          <w:p w14:paraId="44130569" w14:textId="35A08DBC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SPA 102</w:t>
            </w:r>
          </w:p>
        </w:tc>
        <w:tc>
          <w:tcPr>
            <w:tcW w:w="4121" w:type="dxa"/>
            <w:vAlign w:val="center"/>
          </w:tcPr>
          <w:p w14:paraId="28C373DF" w14:textId="65303CF4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Elementary Spanish II</w:t>
            </w:r>
          </w:p>
        </w:tc>
        <w:tc>
          <w:tcPr>
            <w:tcW w:w="892" w:type="dxa"/>
            <w:vAlign w:val="center"/>
          </w:tcPr>
          <w:p w14:paraId="6D410CF9" w14:textId="2A5DA048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48" w:type="dxa"/>
            <w:vAlign w:val="center"/>
          </w:tcPr>
          <w:p w14:paraId="739B99ED" w14:textId="3450C555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SPI 102</w:t>
            </w:r>
          </w:p>
        </w:tc>
        <w:tc>
          <w:tcPr>
            <w:tcW w:w="1316" w:type="dxa"/>
          </w:tcPr>
          <w:p w14:paraId="336D0179" w14:textId="3DC91DA4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65A9" w:rsidRPr="00757776" w14:paraId="75CDF654" w14:textId="77777777" w:rsidTr="00717FE6">
        <w:trPr>
          <w:trHeight w:val="305"/>
        </w:trPr>
        <w:tc>
          <w:tcPr>
            <w:tcW w:w="1473" w:type="dxa"/>
            <w:vAlign w:val="center"/>
          </w:tcPr>
          <w:p w14:paraId="282999F9" w14:textId="77777777" w:rsidR="00F265A9" w:rsidRPr="00757776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1" w:type="dxa"/>
            <w:vAlign w:val="center"/>
          </w:tcPr>
          <w:p w14:paraId="5F04AB83" w14:textId="77D12C35" w:rsidR="00F265A9" w:rsidRPr="00757776" w:rsidRDefault="00F265A9" w:rsidP="00791A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Subtotal A</w:t>
            </w:r>
            <w:r w:rsidR="00791A8C"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Requirement Courses</w:t>
            </w:r>
          </w:p>
        </w:tc>
        <w:tc>
          <w:tcPr>
            <w:tcW w:w="892" w:type="dxa"/>
            <w:vAlign w:val="center"/>
          </w:tcPr>
          <w:p w14:paraId="5134BA6C" w14:textId="3C30DDA3" w:rsidR="00F265A9" w:rsidRPr="00757776" w:rsidRDefault="00791A8C" w:rsidP="00F265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EE0A868" w14:textId="77777777" w:rsidR="00F265A9" w:rsidRPr="00757776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BA9A28E" w14:textId="77777777" w:rsidR="00F265A9" w:rsidRPr="00757776" w:rsidRDefault="00F265A9" w:rsidP="00F265A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96FDF0F" w14:textId="77777777" w:rsidR="00F265A9" w:rsidRPr="00757776" w:rsidRDefault="00F265A9" w:rsidP="00F265A9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53CD4E0A" w14:textId="36B34C5B" w:rsidR="00F265A9" w:rsidRPr="00757776" w:rsidRDefault="00F265A9" w:rsidP="00F265A9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757776">
        <w:rPr>
          <w:rFonts w:asciiTheme="minorHAnsi" w:hAnsiTheme="minorHAnsi"/>
          <w:sz w:val="22"/>
          <w:szCs w:val="22"/>
        </w:rPr>
        <w:t>Category 3: KCTCS Electives (</w:t>
      </w:r>
      <w:r w:rsidR="00113E7A" w:rsidRPr="00757776">
        <w:rPr>
          <w:rFonts w:asciiTheme="minorHAnsi" w:hAnsiTheme="minorHAnsi"/>
          <w:sz w:val="22"/>
          <w:szCs w:val="22"/>
        </w:rPr>
        <w:t>16</w:t>
      </w:r>
      <w:r w:rsidRPr="00757776">
        <w:rPr>
          <w:rFonts w:asciiTheme="minorHAnsi" w:hAnsiTheme="minorHAnsi"/>
          <w:sz w:val="22"/>
          <w:szCs w:val="22"/>
        </w:rPr>
        <w:t xml:space="preserve"> hours)</w:t>
      </w:r>
    </w:p>
    <w:p w14:paraId="0637BEC3" w14:textId="77777777" w:rsidR="00F265A9" w:rsidRPr="00757776" w:rsidRDefault="00F265A9" w:rsidP="00F265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3: KCTCS Electives (16 hours)"/>
        <w:tblDescription w:val="Category 3: KCTCS Electives (16 hours)"/>
      </w:tblPr>
      <w:tblGrid>
        <w:gridCol w:w="1435"/>
        <w:gridCol w:w="4242"/>
        <w:gridCol w:w="892"/>
        <w:gridCol w:w="1465"/>
        <w:gridCol w:w="1316"/>
      </w:tblGrid>
      <w:tr w:rsidR="00F265A9" w:rsidRPr="00757776" w14:paraId="303B9A93" w14:textId="77777777" w:rsidTr="00081A33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39DEC40" w14:textId="77777777" w:rsidR="00F265A9" w:rsidRPr="00757776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C7D0992" w14:textId="77777777" w:rsidR="00F265A9" w:rsidRPr="00757776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63E51A53" w14:textId="77777777" w:rsidR="00F265A9" w:rsidRPr="00757776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672FDEC2" w14:textId="77777777" w:rsidR="00F265A9" w:rsidRPr="00757776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28194F0" w14:textId="77777777" w:rsidR="00F265A9" w:rsidRPr="00757776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F265A9" w:rsidRPr="00757776" w14:paraId="62AEE14D" w14:textId="77777777" w:rsidTr="00081A33">
        <w:tc>
          <w:tcPr>
            <w:tcW w:w="1435" w:type="dxa"/>
          </w:tcPr>
          <w:p w14:paraId="79A5B5A4" w14:textId="77777777" w:rsidR="00F265A9" w:rsidRPr="00757776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65365647" w14:textId="77777777" w:rsidR="00F265A9" w:rsidRPr="00757776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92" w:type="dxa"/>
            <w:vAlign w:val="center"/>
          </w:tcPr>
          <w:p w14:paraId="7098CBD0" w14:textId="77777777" w:rsidR="00F265A9" w:rsidRPr="00757776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65" w:type="dxa"/>
          </w:tcPr>
          <w:p w14:paraId="30CFEB97" w14:textId="77777777" w:rsidR="00F265A9" w:rsidRPr="00757776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38DD19A" w14:textId="77777777" w:rsidR="00F265A9" w:rsidRPr="00757776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65A9" w:rsidRPr="00757776" w14:paraId="0B240351" w14:textId="77777777" w:rsidTr="00081A33">
        <w:tc>
          <w:tcPr>
            <w:tcW w:w="1435" w:type="dxa"/>
          </w:tcPr>
          <w:p w14:paraId="6A063770" w14:textId="77777777" w:rsidR="00F265A9" w:rsidRPr="00757776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0B89B62E" w14:textId="77777777" w:rsidR="00F265A9" w:rsidRPr="00757776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First-Year Experience</w:t>
            </w:r>
          </w:p>
        </w:tc>
        <w:tc>
          <w:tcPr>
            <w:tcW w:w="892" w:type="dxa"/>
            <w:vAlign w:val="center"/>
          </w:tcPr>
          <w:p w14:paraId="3D1ECB2B" w14:textId="77777777" w:rsidR="00F265A9" w:rsidRPr="00757776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65" w:type="dxa"/>
          </w:tcPr>
          <w:p w14:paraId="6164FCE5" w14:textId="77777777" w:rsidR="00F265A9" w:rsidRPr="00757776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A46D9F2" w14:textId="77777777" w:rsidR="00F265A9" w:rsidRPr="00757776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81A33" w:rsidRPr="00757776" w14:paraId="295A0FA3" w14:textId="77777777" w:rsidTr="00081A33">
        <w:tc>
          <w:tcPr>
            <w:tcW w:w="1435" w:type="dxa"/>
            <w:vAlign w:val="center"/>
          </w:tcPr>
          <w:p w14:paraId="7F9FEB33" w14:textId="1BA9A8DE" w:rsidR="00081A33" w:rsidRPr="00757776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EDU 201</w:t>
            </w:r>
          </w:p>
        </w:tc>
        <w:tc>
          <w:tcPr>
            <w:tcW w:w="4242" w:type="dxa"/>
            <w:vAlign w:val="center"/>
          </w:tcPr>
          <w:p w14:paraId="350F0D3F" w14:textId="56C01F12" w:rsidR="00081A33" w:rsidRPr="00757776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Introduction to American Education</w:t>
            </w:r>
          </w:p>
        </w:tc>
        <w:tc>
          <w:tcPr>
            <w:tcW w:w="892" w:type="dxa"/>
            <w:vAlign w:val="center"/>
          </w:tcPr>
          <w:p w14:paraId="1D7BFE55" w14:textId="2374C7E3" w:rsidR="00081A33" w:rsidRPr="00757776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52251AD8" w14:textId="77777777" w:rsidR="00081A33" w:rsidRPr="00757776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305 +</w:t>
            </w:r>
          </w:p>
          <w:p w14:paraId="38D8D18E" w14:textId="74839FF7" w:rsidR="00081A33" w:rsidRPr="00757776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70EC03C8" w14:textId="77777777" w:rsidR="00081A33" w:rsidRPr="00757776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757776" w14:paraId="0527B4AD" w14:textId="77777777" w:rsidTr="00081A33">
        <w:tc>
          <w:tcPr>
            <w:tcW w:w="1435" w:type="dxa"/>
            <w:vAlign w:val="center"/>
          </w:tcPr>
          <w:p w14:paraId="7F169CFA" w14:textId="789CBC37" w:rsidR="00081A33" w:rsidRPr="00757776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4242" w:type="dxa"/>
            <w:vAlign w:val="center"/>
          </w:tcPr>
          <w:p w14:paraId="21912EF0" w14:textId="2FED82FE" w:rsidR="00081A33" w:rsidRPr="00757776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Technology in the Classroom</w:t>
            </w:r>
          </w:p>
        </w:tc>
        <w:tc>
          <w:tcPr>
            <w:tcW w:w="892" w:type="dxa"/>
            <w:vAlign w:val="center"/>
          </w:tcPr>
          <w:p w14:paraId="59C27A70" w14:textId="45C70B3C" w:rsidR="00081A33" w:rsidRPr="00757776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</w:tcPr>
          <w:p w14:paraId="0006E926" w14:textId="77777777" w:rsidR="00081A33" w:rsidRPr="00757776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313 +</w:t>
            </w:r>
          </w:p>
          <w:p w14:paraId="14DFFEF2" w14:textId="242AFCF2" w:rsidR="00081A33" w:rsidRPr="00757776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70443EBC" w14:textId="77777777" w:rsidR="00081A33" w:rsidRPr="00757776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757776" w14:paraId="1B953B3A" w14:textId="77777777" w:rsidTr="00081A33">
        <w:tc>
          <w:tcPr>
            <w:tcW w:w="1435" w:type="dxa"/>
          </w:tcPr>
          <w:p w14:paraId="5F4B066B" w14:textId="203694DA" w:rsidR="00081A33" w:rsidRPr="00757776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4242" w:type="dxa"/>
            <w:vAlign w:val="center"/>
          </w:tcPr>
          <w:p w14:paraId="5C423234" w14:textId="68F93480" w:rsidR="00081A33" w:rsidRPr="00757776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Human Development and Learning</w:t>
            </w:r>
          </w:p>
        </w:tc>
        <w:tc>
          <w:tcPr>
            <w:tcW w:w="892" w:type="dxa"/>
            <w:vAlign w:val="center"/>
          </w:tcPr>
          <w:p w14:paraId="728CCDFA" w14:textId="3B601361" w:rsidR="00081A33" w:rsidRPr="00757776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1EC6EEE7" w14:textId="6FD433E5" w:rsidR="00081A33" w:rsidRPr="00757776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1316" w:type="dxa"/>
          </w:tcPr>
          <w:p w14:paraId="50C7C9CA" w14:textId="77777777" w:rsidR="00081A33" w:rsidRPr="00757776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757776" w14:paraId="5097BB1F" w14:textId="77777777" w:rsidTr="00113E7A">
        <w:tc>
          <w:tcPr>
            <w:tcW w:w="1435" w:type="dxa"/>
            <w:vAlign w:val="center"/>
          </w:tcPr>
          <w:p w14:paraId="470DE8AD" w14:textId="3AD7D938" w:rsidR="00081A33" w:rsidRPr="00757776" w:rsidRDefault="00081A33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4242" w:type="dxa"/>
            <w:vAlign w:val="center"/>
          </w:tcPr>
          <w:p w14:paraId="7BA40F0F" w14:textId="05B50B18" w:rsidR="00081A33" w:rsidRPr="00757776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Teaching Exceptional Learners in Regular Classrooms</w:t>
            </w:r>
          </w:p>
        </w:tc>
        <w:tc>
          <w:tcPr>
            <w:tcW w:w="892" w:type="dxa"/>
            <w:vAlign w:val="center"/>
          </w:tcPr>
          <w:p w14:paraId="5FE2A6F6" w14:textId="0D7751B7" w:rsidR="00081A33" w:rsidRPr="00757776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152C1698" w14:textId="3586A396" w:rsidR="00081A33" w:rsidRPr="00757776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1316" w:type="dxa"/>
          </w:tcPr>
          <w:p w14:paraId="576B75EC" w14:textId="77777777" w:rsidR="00081A33" w:rsidRPr="00757776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7C0262FB" w14:textId="77777777" w:rsidTr="00B47526">
        <w:tc>
          <w:tcPr>
            <w:tcW w:w="1435" w:type="dxa"/>
            <w:vAlign w:val="center"/>
          </w:tcPr>
          <w:p w14:paraId="3B87CA52" w14:textId="2ED7A8C6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SPA 201</w:t>
            </w:r>
          </w:p>
        </w:tc>
        <w:tc>
          <w:tcPr>
            <w:tcW w:w="4242" w:type="dxa"/>
            <w:vAlign w:val="center"/>
          </w:tcPr>
          <w:p w14:paraId="63698600" w14:textId="22727BDD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Intermediate Spanish I</w:t>
            </w:r>
          </w:p>
        </w:tc>
        <w:tc>
          <w:tcPr>
            <w:tcW w:w="892" w:type="dxa"/>
            <w:vAlign w:val="center"/>
          </w:tcPr>
          <w:p w14:paraId="6246A283" w14:textId="1D068F26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4AD566BD" w14:textId="1FAE71AF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SPI 201</w:t>
            </w:r>
          </w:p>
        </w:tc>
        <w:tc>
          <w:tcPr>
            <w:tcW w:w="1316" w:type="dxa"/>
          </w:tcPr>
          <w:p w14:paraId="77D330C1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34FE2579" w14:textId="77777777" w:rsidTr="00B47526">
        <w:tc>
          <w:tcPr>
            <w:tcW w:w="1435" w:type="dxa"/>
            <w:vAlign w:val="center"/>
          </w:tcPr>
          <w:p w14:paraId="60E67128" w14:textId="024C07FE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SPA 202</w:t>
            </w:r>
          </w:p>
        </w:tc>
        <w:tc>
          <w:tcPr>
            <w:tcW w:w="4242" w:type="dxa"/>
            <w:vAlign w:val="center"/>
          </w:tcPr>
          <w:p w14:paraId="03900824" w14:textId="39DB3E5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Intermediate Spanish II</w:t>
            </w:r>
          </w:p>
        </w:tc>
        <w:tc>
          <w:tcPr>
            <w:tcW w:w="892" w:type="dxa"/>
            <w:vAlign w:val="center"/>
          </w:tcPr>
          <w:p w14:paraId="4795032D" w14:textId="2AF369C0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3AA7B4BB" w14:textId="572CA292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SPI 202</w:t>
            </w:r>
          </w:p>
        </w:tc>
        <w:tc>
          <w:tcPr>
            <w:tcW w:w="1316" w:type="dxa"/>
          </w:tcPr>
          <w:p w14:paraId="4ECD4C8A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1E7AEF08" w14:textId="77777777" w:rsidTr="00081A33">
        <w:tc>
          <w:tcPr>
            <w:tcW w:w="1435" w:type="dxa"/>
          </w:tcPr>
          <w:p w14:paraId="1C475340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77518E45" w14:textId="77777777" w:rsidR="00791A8C" w:rsidRPr="00757776" w:rsidRDefault="00791A8C" w:rsidP="00791A8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Subtotal Elective Courses</w:t>
            </w:r>
          </w:p>
        </w:tc>
        <w:tc>
          <w:tcPr>
            <w:tcW w:w="892" w:type="dxa"/>
            <w:vAlign w:val="center"/>
          </w:tcPr>
          <w:p w14:paraId="0ECBECF9" w14:textId="60D07914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465" w:type="dxa"/>
            <w:vAlign w:val="center"/>
          </w:tcPr>
          <w:p w14:paraId="404EC255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882015C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0D3DD7A1" w14:textId="77777777" w:rsidTr="00081A33">
        <w:tc>
          <w:tcPr>
            <w:tcW w:w="1435" w:type="dxa"/>
          </w:tcPr>
          <w:p w14:paraId="6D30B9C1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015315A2" w14:textId="77777777" w:rsidR="00791A8C" w:rsidRPr="00757776" w:rsidRDefault="00791A8C" w:rsidP="00791A8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TOTAL Associate Degree Hours</w:t>
            </w:r>
          </w:p>
        </w:tc>
        <w:tc>
          <w:tcPr>
            <w:tcW w:w="892" w:type="dxa"/>
            <w:vAlign w:val="center"/>
          </w:tcPr>
          <w:p w14:paraId="6B718658" w14:textId="7772B02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465" w:type="dxa"/>
            <w:vAlign w:val="center"/>
          </w:tcPr>
          <w:p w14:paraId="7D3BDB65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C5CBFFA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CE5754" w14:textId="77777777" w:rsidR="00267FFC" w:rsidRPr="00757776" w:rsidRDefault="00267FFC" w:rsidP="00267FFC">
      <w:pPr>
        <w:pStyle w:val="Heading3"/>
        <w:spacing w:after="0"/>
        <w:jc w:val="left"/>
        <w:rPr>
          <w:rFonts w:asciiTheme="minorHAnsi" w:hAnsiTheme="minorHAnsi"/>
          <w:sz w:val="22"/>
          <w:szCs w:val="22"/>
        </w:rPr>
      </w:pPr>
    </w:p>
    <w:p w14:paraId="4B9FFA74" w14:textId="1725B383" w:rsidR="00267FFC" w:rsidRPr="00757776" w:rsidRDefault="00267FF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317AFE14" w14:textId="6BF90775" w:rsidR="006D2CDA" w:rsidRPr="00757776" w:rsidRDefault="00146BBA" w:rsidP="00267FFC">
      <w:pPr>
        <w:pStyle w:val="Heading3"/>
        <w:spacing w:after="0"/>
        <w:rPr>
          <w:rFonts w:asciiTheme="minorHAnsi" w:hAnsiTheme="minorHAnsi"/>
          <w:szCs w:val="24"/>
        </w:rPr>
      </w:pPr>
      <w:r w:rsidRPr="00757776">
        <w:rPr>
          <w:rFonts w:asciiTheme="minorHAnsi" w:hAnsiTheme="minorHAnsi"/>
          <w:szCs w:val="24"/>
        </w:rPr>
        <w:t>Northern Kentucky University</w:t>
      </w:r>
    </w:p>
    <w:p w14:paraId="14D19BFA" w14:textId="77777777" w:rsidR="001F02A5" w:rsidRPr="00757776" w:rsidRDefault="001F02A5" w:rsidP="001F02A5">
      <w:pPr>
        <w:rPr>
          <w:rFonts w:asciiTheme="minorHAnsi" w:hAnsiTheme="minorHAnsi" w:cstheme="minorHAnsi"/>
          <w:sz w:val="22"/>
          <w:szCs w:val="22"/>
        </w:rPr>
      </w:pPr>
    </w:p>
    <w:p w14:paraId="56721D9B" w14:textId="77AA8A9D" w:rsidR="002327CA" w:rsidRPr="00757776" w:rsidRDefault="00146BBA" w:rsidP="001F02A5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757776">
        <w:rPr>
          <w:rFonts w:asciiTheme="minorHAnsi" w:hAnsiTheme="minorHAnsi"/>
          <w:sz w:val="22"/>
          <w:szCs w:val="22"/>
        </w:rPr>
        <w:t xml:space="preserve">Category </w:t>
      </w:r>
      <w:r w:rsidR="001F02A5" w:rsidRPr="00757776">
        <w:rPr>
          <w:rFonts w:asciiTheme="minorHAnsi" w:hAnsiTheme="minorHAnsi"/>
          <w:sz w:val="22"/>
          <w:szCs w:val="22"/>
        </w:rPr>
        <w:t>3</w:t>
      </w:r>
      <w:r w:rsidRPr="00757776">
        <w:rPr>
          <w:rFonts w:asciiTheme="minorHAnsi" w:hAnsiTheme="minorHAnsi"/>
          <w:sz w:val="22"/>
          <w:szCs w:val="22"/>
        </w:rPr>
        <w:t xml:space="preserve">: </w:t>
      </w:r>
      <w:r w:rsidR="001F02A5" w:rsidRPr="00757776">
        <w:rPr>
          <w:rFonts w:asciiTheme="minorHAnsi" w:hAnsiTheme="minorHAnsi"/>
          <w:sz w:val="22"/>
          <w:szCs w:val="22"/>
        </w:rPr>
        <w:t xml:space="preserve">NKU </w:t>
      </w:r>
      <w:r w:rsidR="002327CA" w:rsidRPr="00757776">
        <w:rPr>
          <w:rFonts w:asciiTheme="minorHAnsi" w:hAnsiTheme="minorHAnsi"/>
          <w:sz w:val="22"/>
          <w:szCs w:val="22"/>
        </w:rPr>
        <w:t xml:space="preserve">Major Requirements </w:t>
      </w:r>
      <w:r w:rsidR="001F02A5" w:rsidRPr="00757776">
        <w:rPr>
          <w:rFonts w:asciiTheme="minorHAnsi" w:hAnsiTheme="minorHAnsi"/>
          <w:sz w:val="22"/>
          <w:szCs w:val="22"/>
        </w:rPr>
        <w:t xml:space="preserve">for the BA in </w:t>
      </w:r>
      <w:r w:rsidR="00791A8C" w:rsidRPr="00757776">
        <w:rPr>
          <w:rFonts w:asciiTheme="minorHAnsi" w:hAnsiTheme="minorHAnsi"/>
          <w:sz w:val="22"/>
          <w:szCs w:val="22"/>
        </w:rPr>
        <w:t>Spanish</w:t>
      </w:r>
      <w:r w:rsidR="00113E7A" w:rsidRPr="00757776">
        <w:rPr>
          <w:rFonts w:asciiTheme="minorHAnsi" w:hAnsiTheme="minorHAnsi"/>
          <w:sz w:val="22"/>
          <w:szCs w:val="22"/>
        </w:rPr>
        <w:t xml:space="preserve"> </w:t>
      </w:r>
      <w:r w:rsidR="00267FFC" w:rsidRPr="00757776">
        <w:rPr>
          <w:rFonts w:asciiTheme="minorHAnsi" w:hAnsiTheme="minorHAnsi"/>
          <w:sz w:val="22"/>
          <w:szCs w:val="22"/>
        </w:rPr>
        <w:t>with Secondary</w:t>
      </w:r>
      <w:r w:rsidR="001F02A5" w:rsidRPr="00757776">
        <w:rPr>
          <w:rFonts w:asciiTheme="minorHAnsi" w:hAnsiTheme="minorHAnsi"/>
          <w:sz w:val="22"/>
          <w:szCs w:val="22"/>
        </w:rPr>
        <w:t xml:space="preserve"> Education</w:t>
      </w:r>
    </w:p>
    <w:p w14:paraId="16681B05" w14:textId="77777777" w:rsidR="00AF0414" w:rsidRPr="00757776" w:rsidRDefault="00AF0414" w:rsidP="001F02A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3: NKU Major Requirements for the BA in Spanish with Secondary Education"/>
        <w:tblDescription w:val="Category 3: NKU Major Requirements for the BA in Spanish with Secondary Education"/>
      </w:tblPr>
      <w:tblGrid>
        <w:gridCol w:w="1255"/>
        <w:gridCol w:w="4770"/>
        <w:gridCol w:w="1080"/>
        <w:gridCol w:w="1170"/>
        <w:gridCol w:w="1075"/>
      </w:tblGrid>
      <w:tr w:rsidR="00924164" w:rsidRPr="00757776" w14:paraId="68F24EFE" w14:textId="77777777" w:rsidTr="00B77E05">
        <w:trPr>
          <w:trHeight w:val="575"/>
          <w:tblHeader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BEA5DCD" w14:textId="77777777" w:rsidR="00924164" w:rsidRPr="00757776" w:rsidRDefault="0092416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72E6A310" w14:textId="391D358C" w:rsidR="00924164" w:rsidRPr="00757776" w:rsidRDefault="0092416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50AA243" w14:textId="77777777" w:rsidR="00924164" w:rsidRPr="00757776" w:rsidRDefault="0092416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283904B" w14:textId="4EAF726A" w:rsidR="00924164" w:rsidRPr="00757776" w:rsidRDefault="00924164" w:rsidP="009241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2559D3C" w14:textId="1E7ECC9B" w:rsidR="00924164" w:rsidRPr="00757776" w:rsidRDefault="0092416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97DC4C2" w14:textId="77777777" w:rsidR="00924164" w:rsidRPr="00757776" w:rsidRDefault="0092416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791A8C" w:rsidRPr="00757776" w14:paraId="44DEE1FB" w14:textId="77777777" w:rsidTr="00B77E05">
        <w:tc>
          <w:tcPr>
            <w:tcW w:w="1255" w:type="dxa"/>
          </w:tcPr>
          <w:p w14:paraId="082D3C9E" w14:textId="4DD5BF53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104</w:t>
            </w:r>
          </w:p>
        </w:tc>
        <w:tc>
          <w:tcPr>
            <w:tcW w:w="4770" w:type="dxa"/>
          </w:tcPr>
          <w:p w14:paraId="4A7B3C02" w14:textId="1C19ADBE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Orientation: Education Profession/Program</w:t>
            </w:r>
          </w:p>
        </w:tc>
        <w:tc>
          <w:tcPr>
            <w:tcW w:w="1080" w:type="dxa"/>
            <w:vAlign w:val="center"/>
          </w:tcPr>
          <w:p w14:paraId="74BA04EC" w14:textId="202B1CA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14:paraId="1F5BB6AA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C7B6503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419BA4EA" w14:textId="77777777" w:rsidTr="00B77E05">
        <w:tc>
          <w:tcPr>
            <w:tcW w:w="1255" w:type="dxa"/>
          </w:tcPr>
          <w:p w14:paraId="3590355F" w14:textId="30F70936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4770" w:type="dxa"/>
          </w:tcPr>
          <w:p w14:paraId="785C5985" w14:textId="10292E98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Human Growth and Development</w:t>
            </w:r>
          </w:p>
        </w:tc>
        <w:tc>
          <w:tcPr>
            <w:tcW w:w="1080" w:type="dxa"/>
            <w:vAlign w:val="center"/>
          </w:tcPr>
          <w:p w14:paraId="09E3459F" w14:textId="16ED25C2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6EF29371" w14:textId="22CE4138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1075" w:type="dxa"/>
            <w:vAlign w:val="center"/>
          </w:tcPr>
          <w:p w14:paraId="6B0F361B" w14:textId="5DA8CE98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91A8C" w:rsidRPr="00757776" w14:paraId="316DB59D" w14:textId="77777777" w:rsidTr="00B77E05">
        <w:tc>
          <w:tcPr>
            <w:tcW w:w="1255" w:type="dxa"/>
          </w:tcPr>
          <w:p w14:paraId="300A8179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304</w:t>
            </w:r>
          </w:p>
          <w:p w14:paraId="1E15DA26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0D8401C4" w14:textId="475E9974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530</w:t>
            </w:r>
          </w:p>
        </w:tc>
        <w:tc>
          <w:tcPr>
            <w:tcW w:w="4770" w:type="dxa"/>
          </w:tcPr>
          <w:p w14:paraId="1331D315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Reading and Writing Across the Curriculum: Middle Grades or</w:t>
            </w:r>
          </w:p>
          <w:p w14:paraId="07D39F84" w14:textId="797B7B3B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Reading in Junior and Senior High School</w:t>
            </w:r>
          </w:p>
        </w:tc>
        <w:tc>
          <w:tcPr>
            <w:tcW w:w="1080" w:type="dxa"/>
            <w:vAlign w:val="center"/>
          </w:tcPr>
          <w:p w14:paraId="5C9B4AF1" w14:textId="113385E4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4C96DE09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2D0DAFB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769983C7" w14:textId="77777777" w:rsidTr="00B77E05">
        <w:tc>
          <w:tcPr>
            <w:tcW w:w="1255" w:type="dxa"/>
            <w:vAlign w:val="center"/>
          </w:tcPr>
          <w:p w14:paraId="58DD0720" w14:textId="00A42E42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305</w:t>
            </w:r>
          </w:p>
        </w:tc>
        <w:tc>
          <w:tcPr>
            <w:tcW w:w="4770" w:type="dxa"/>
            <w:vAlign w:val="center"/>
          </w:tcPr>
          <w:p w14:paraId="32672E38" w14:textId="358F56D2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Introduction to Education</w:t>
            </w:r>
          </w:p>
        </w:tc>
        <w:tc>
          <w:tcPr>
            <w:tcW w:w="1080" w:type="dxa"/>
            <w:vAlign w:val="center"/>
          </w:tcPr>
          <w:p w14:paraId="3B64DAC8" w14:textId="57027CA6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272A0C97" w14:textId="1574C0C0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1075" w:type="dxa"/>
            <w:vAlign w:val="center"/>
          </w:tcPr>
          <w:p w14:paraId="1331BFD8" w14:textId="3B13546D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91A8C" w:rsidRPr="00757776" w14:paraId="3EE702AA" w14:textId="77777777" w:rsidTr="00B77E05">
        <w:tc>
          <w:tcPr>
            <w:tcW w:w="1255" w:type="dxa"/>
            <w:shd w:val="clear" w:color="auto" w:fill="auto"/>
            <w:vAlign w:val="center"/>
          </w:tcPr>
          <w:p w14:paraId="7A615FFA" w14:textId="6F9AA8CB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311</w:t>
            </w:r>
          </w:p>
        </w:tc>
        <w:tc>
          <w:tcPr>
            <w:tcW w:w="4770" w:type="dxa"/>
            <w:shd w:val="clear" w:color="auto" w:fill="auto"/>
          </w:tcPr>
          <w:p w14:paraId="04ABEF3D" w14:textId="1B4A73BA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Admission Field Experience Secondary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059C8C" w14:textId="1246635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9539934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7291A69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5A0A44E3" w14:textId="77777777" w:rsidTr="00B77E05">
        <w:tc>
          <w:tcPr>
            <w:tcW w:w="1255" w:type="dxa"/>
            <w:shd w:val="clear" w:color="auto" w:fill="auto"/>
            <w:vAlign w:val="center"/>
          </w:tcPr>
          <w:p w14:paraId="3F5E0967" w14:textId="315DBFFF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313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59B7F80" w14:textId="749B66BC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Instructional Technology</w:t>
            </w:r>
          </w:p>
        </w:tc>
        <w:tc>
          <w:tcPr>
            <w:tcW w:w="1080" w:type="dxa"/>
            <w:vAlign w:val="center"/>
          </w:tcPr>
          <w:p w14:paraId="09770521" w14:textId="08C136FB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360C7C3C" w14:textId="7766F83F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1075" w:type="dxa"/>
            <w:vAlign w:val="center"/>
          </w:tcPr>
          <w:p w14:paraId="1806DAF2" w14:textId="444E8A83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91A8C" w:rsidRPr="00757776" w14:paraId="4A6C35BD" w14:textId="77777777" w:rsidTr="00B77E05">
        <w:tc>
          <w:tcPr>
            <w:tcW w:w="1255" w:type="dxa"/>
            <w:vAlign w:val="center"/>
          </w:tcPr>
          <w:p w14:paraId="5701A389" w14:textId="1424A6B9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316</w:t>
            </w:r>
          </w:p>
        </w:tc>
        <w:tc>
          <w:tcPr>
            <w:tcW w:w="4770" w:type="dxa"/>
            <w:vAlign w:val="center"/>
          </w:tcPr>
          <w:p w14:paraId="74EBAE43" w14:textId="5D1CC698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Racism and Sexism in Educational Institutions</w:t>
            </w:r>
          </w:p>
        </w:tc>
        <w:tc>
          <w:tcPr>
            <w:tcW w:w="1080" w:type="dxa"/>
            <w:vAlign w:val="center"/>
          </w:tcPr>
          <w:p w14:paraId="108924F9" w14:textId="33FBA8AF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785C15D5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7FBE811D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19EB8481" w14:textId="77777777" w:rsidTr="00B77E05">
        <w:tc>
          <w:tcPr>
            <w:tcW w:w="1255" w:type="dxa"/>
            <w:vAlign w:val="center"/>
          </w:tcPr>
          <w:p w14:paraId="34566568" w14:textId="588317E4" w:rsidR="00791A8C" w:rsidRPr="00757776" w:rsidRDefault="00791A8C" w:rsidP="00BA16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319</w:t>
            </w:r>
          </w:p>
        </w:tc>
        <w:tc>
          <w:tcPr>
            <w:tcW w:w="4770" w:type="dxa"/>
            <w:vAlign w:val="center"/>
          </w:tcPr>
          <w:p w14:paraId="717D2723" w14:textId="38386942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Classroom Climate Management Secondary</w:t>
            </w:r>
          </w:p>
        </w:tc>
        <w:tc>
          <w:tcPr>
            <w:tcW w:w="1080" w:type="dxa"/>
            <w:vAlign w:val="center"/>
          </w:tcPr>
          <w:p w14:paraId="69535A2E" w14:textId="672AE43D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14:paraId="3DB78947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51A3838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12B7787B" w14:textId="77777777" w:rsidTr="00B77E05">
        <w:tc>
          <w:tcPr>
            <w:tcW w:w="1255" w:type="dxa"/>
          </w:tcPr>
          <w:p w14:paraId="7B46F943" w14:textId="7382DB23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324</w:t>
            </w:r>
          </w:p>
        </w:tc>
        <w:tc>
          <w:tcPr>
            <w:tcW w:w="4770" w:type="dxa"/>
            <w:vAlign w:val="center"/>
          </w:tcPr>
          <w:p w14:paraId="6CD58C94" w14:textId="7E1DCBE4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Fundamentals of Secondary Education</w:t>
            </w:r>
          </w:p>
        </w:tc>
        <w:tc>
          <w:tcPr>
            <w:tcW w:w="1080" w:type="dxa"/>
            <w:vAlign w:val="center"/>
          </w:tcPr>
          <w:p w14:paraId="577EF2BD" w14:textId="5823E589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3C3328EF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1B61E5C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20EF9D10" w14:textId="77777777" w:rsidTr="00B77E05">
        <w:tc>
          <w:tcPr>
            <w:tcW w:w="1255" w:type="dxa"/>
          </w:tcPr>
          <w:p w14:paraId="2395BDFC" w14:textId="74298E69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325</w:t>
            </w:r>
          </w:p>
        </w:tc>
        <w:tc>
          <w:tcPr>
            <w:tcW w:w="4770" w:type="dxa"/>
          </w:tcPr>
          <w:p w14:paraId="42A621F9" w14:textId="79494395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Educational Assessment Secondary</w:t>
            </w:r>
          </w:p>
        </w:tc>
        <w:tc>
          <w:tcPr>
            <w:tcW w:w="1080" w:type="dxa"/>
            <w:vAlign w:val="center"/>
          </w:tcPr>
          <w:p w14:paraId="7A72147C" w14:textId="0AB2ABA2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0588E0BF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F22B110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07CF5C32" w14:textId="77777777" w:rsidTr="00B77E05">
        <w:tc>
          <w:tcPr>
            <w:tcW w:w="1255" w:type="dxa"/>
          </w:tcPr>
          <w:p w14:paraId="2369382B" w14:textId="036F2D1D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393</w:t>
            </w:r>
          </w:p>
        </w:tc>
        <w:tc>
          <w:tcPr>
            <w:tcW w:w="4770" w:type="dxa"/>
          </w:tcPr>
          <w:p w14:paraId="169C9CCB" w14:textId="5B225B0B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Secondary Field Experience I</w:t>
            </w:r>
          </w:p>
        </w:tc>
        <w:tc>
          <w:tcPr>
            <w:tcW w:w="1080" w:type="dxa"/>
            <w:vAlign w:val="center"/>
          </w:tcPr>
          <w:p w14:paraId="1137E30D" w14:textId="500BA6F6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280E3241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3AABADC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194166C4" w14:textId="77777777" w:rsidTr="00B77E05">
        <w:tc>
          <w:tcPr>
            <w:tcW w:w="1255" w:type="dxa"/>
          </w:tcPr>
          <w:p w14:paraId="3910AE93" w14:textId="6A110FC5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396</w:t>
            </w:r>
          </w:p>
        </w:tc>
        <w:tc>
          <w:tcPr>
            <w:tcW w:w="4770" w:type="dxa"/>
          </w:tcPr>
          <w:p w14:paraId="50061106" w14:textId="2B96E1B1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Secondary Field Experience II</w:t>
            </w:r>
          </w:p>
        </w:tc>
        <w:tc>
          <w:tcPr>
            <w:tcW w:w="1080" w:type="dxa"/>
            <w:vAlign w:val="center"/>
          </w:tcPr>
          <w:p w14:paraId="13C7E1EF" w14:textId="565D1712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76333DA0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6D01EFC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4D044C01" w14:textId="77777777" w:rsidTr="00B77E05">
        <w:tc>
          <w:tcPr>
            <w:tcW w:w="1255" w:type="dxa"/>
          </w:tcPr>
          <w:p w14:paraId="7D103009" w14:textId="4C4AEA3A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EDU 496</w:t>
            </w:r>
          </w:p>
        </w:tc>
        <w:tc>
          <w:tcPr>
            <w:tcW w:w="4770" w:type="dxa"/>
            <w:vAlign w:val="center"/>
          </w:tcPr>
          <w:p w14:paraId="710FCA5E" w14:textId="710880FE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Clinical Experience Secondary</w:t>
            </w:r>
          </w:p>
        </w:tc>
        <w:tc>
          <w:tcPr>
            <w:tcW w:w="1080" w:type="dxa"/>
            <w:vAlign w:val="center"/>
          </w:tcPr>
          <w:p w14:paraId="05D37728" w14:textId="6E498CE0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70" w:type="dxa"/>
            <w:vAlign w:val="center"/>
          </w:tcPr>
          <w:p w14:paraId="1C8EE884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17ABF29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69D3A6CF" w14:textId="77777777" w:rsidTr="00B77E05">
        <w:tc>
          <w:tcPr>
            <w:tcW w:w="1255" w:type="dxa"/>
            <w:vAlign w:val="center"/>
          </w:tcPr>
          <w:p w14:paraId="38E4A079" w14:textId="16AE7047" w:rsidR="00791A8C" w:rsidRPr="00757776" w:rsidRDefault="00791A8C" w:rsidP="00BA16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EDS 324</w:t>
            </w:r>
          </w:p>
        </w:tc>
        <w:tc>
          <w:tcPr>
            <w:tcW w:w="4770" w:type="dxa"/>
            <w:vAlign w:val="center"/>
          </w:tcPr>
          <w:p w14:paraId="35ED2131" w14:textId="3D1613DB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Instructional Planning for Inclusive Secondary Classrooms</w:t>
            </w:r>
          </w:p>
        </w:tc>
        <w:tc>
          <w:tcPr>
            <w:tcW w:w="1080" w:type="dxa"/>
            <w:vAlign w:val="center"/>
          </w:tcPr>
          <w:p w14:paraId="651F2978" w14:textId="13049E04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7786C42C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820B530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6B23AE27" w14:textId="77777777" w:rsidTr="00B77E05">
        <w:tc>
          <w:tcPr>
            <w:tcW w:w="1255" w:type="dxa"/>
          </w:tcPr>
          <w:p w14:paraId="77B35220" w14:textId="332EB0AF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4770" w:type="dxa"/>
            <w:vAlign w:val="center"/>
          </w:tcPr>
          <w:p w14:paraId="35628A4A" w14:textId="213CEA04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Students with Exceptionalities in School</w:t>
            </w:r>
          </w:p>
        </w:tc>
        <w:tc>
          <w:tcPr>
            <w:tcW w:w="1080" w:type="dxa"/>
            <w:vAlign w:val="center"/>
          </w:tcPr>
          <w:p w14:paraId="20600BAE" w14:textId="38EA5706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1FACE10A" w14:textId="1119442B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1075" w:type="dxa"/>
            <w:vAlign w:val="center"/>
          </w:tcPr>
          <w:p w14:paraId="4641F368" w14:textId="1158E7F0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91A8C" w:rsidRPr="00757776" w14:paraId="6F7BDFE6" w14:textId="77777777" w:rsidTr="00B77E05">
        <w:tc>
          <w:tcPr>
            <w:tcW w:w="1255" w:type="dxa"/>
          </w:tcPr>
          <w:p w14:paraId="52DCF20C" w14:textId="1AC68C26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4770" w:type="dxa"/>
            <w:vAlign w:val="center"/>
          </w:tcPr>
          <w:p w14:paraId="013E9526" w14:textId="4DFB5CDA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Introduction to Psychology</w:t>
            </w:r>
          </w:p>
        </w:tc>
        <w:tc>
          <w:tcPr>
            <w:tcW w:w="1080" w:type="dxa"/>
            <w:vAlign w:val="center"/>
          </w:tcPr>
          <w:p w14:paraId="58EC7DAA" w14:textId="3F26093D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039DB8B5" w14:textId="313D2E2C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1075" w:type="dxa"/>
            <w:vAlign w:val="center"/>
          </w:tcPr>
          <w:p w14:paraId="54C39D71" w14:textId="13210CA1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91A8C" w:rsidRPr="00757776" w14:paraId="6ACDB390" w14:textId="77777777" w:rsidTr="00B77E05">
        <w:tc>
          <w:tcPr>
            <w:tcW w:w="1255" w:type="dxa"/>
          </w:tcPr>
          <w:p w14:paraId="5515F46F" w14:textId="75EE2A44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4770" w:type="dxa"/>
            <w:vAlign w:val="center"/>
          </w:tcPr>
          <w:p w14:paraId="464F18F8" w14:textId="4CD8723B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1080" w:type="dxa"/>
            <w:vAlign w:val="center"/>
          </w:tcPr>
          <w:p w14:paraId="637DC958" w14:textId="26A32145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6BA21A58" w14:textId="5B4013C1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1075" w:type="dxa"/>
            <w:vAlign w:val="center"/>
          </w:tcPr>
          <w:p w14:paraId="44D998F4" w14:textId="4442BC16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91A8C" w:rsidRPr="00757776" w14:paraId="78AEB94F" w14:textId="77777777" w:rsidTr="00B77E05">
        <w:tc>
          <w:tcPr>
            <w:tcW w:w="1255" w:type="dxa"/>
          </w:tcPr>
          <w:p w14:paraId="6660557E" w14:textId="4F368430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770" w:type="dxa"/>
            <w:vAlign w:val="center"/>
          </w:tcPr>
          <w:p w14:paraId="18BCC141" w14:textId="797A0A5D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Advanced College Writing</w:t>
            </w:r>
          </w:p>
        </w:tc>
        <w:tc>
          <w:tcPr>
            <w:tcW w:w="1080" w:type="dxa"/>
            <w:vAlign w:val="center"/>
          </w:tcPr>
          <w:p w14:paraId="1C4EA578" w14:textId="59EC8553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102EB1AE" w14:textId="61C39E96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075" w:type="dxa"/>
            <w:vAlign w:val="center"/>
          </w:tcPr>
          <w:p w14:paraId="6A6325D1" w14:textId="28A7CDBD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91A8C" w:rsidRPr="00757776" w14:paraId="6A6132B1" w14:textId="77777777" w:rsidTr="00B77E05">
        <w:tc>
          <w:tcPr>
            <w:tcW w:w="1255" w:type="dxa"/>
          </w:tcPr>
          <w:p w14:paraId="09AC0B94" w14:textId="488C9F0E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SPI 201</w:t>
            </w:r>
          </w:p>
        </w:tc>
        <w:tc>
          <w:tcPr>
            <w:tcW w:w="4770" w:type="dxa"/>
            <w:vAlign w:val="center"/>
          </w:tcPr>
          <w:p w14:paraId="2844D6CD" w14:textId="55BEBC4B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Intermediate Spanish I</w:t>
            </w:r>
          </w:p>
        </w:tc>
        <w:tc>
          <w:tcPr>
            <w:tcW w:w="1080" w:type="dxa"/>
            <w:vAlign w:val="center"/>
          </w:tcPr>
          <w:p w14:paraId="73F14C7D" w14:textId="114A6BC8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0B104555" w14:textId="6F1585A9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SPA 201</w:t>
            </w:r>
          </w:p>
        </w:tc>
        <w:tc>
          <w:tcPr>
            <w:tcW w:w="1075" w:type="dxa"/>
            <w:vAlign w:val="center"/>
          </w:tcPr>
          <w:p w14:paraId="0A409357" w14:textId="27B592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91A8C" w:rsidRPr="00757776" w14:paraId="5758A1A4" w14:textId="77777777" w:rsidTr="00B77E05">
        <w:tc>
          <w:tcPr>
            <w:tcW w:w="1255" w:type="dxa"/>
          </w:tcPr>
          <w:p w14:paraId="6E5F1411" w14:textId="7BC0B29F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SPI 202</w:t>
            </w:r>
          </w:p>
        </w:tc>
        <w:tc>
          <w:tcPr>
            <w:tcW w:w="4770" w:type="dxa"/>
            <w:vAlign w:val="center"/>
          </w:tcPr>
          <w:p w14:paraId="5091BA6C" w14:textId="2A918456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Intermediate Spanish II</w:t>
            </w:r>
          </w:p>
        </w:tc>
        <w:tc>
          <w:tcPr>
            <w:tcW w:w="1080" w:type="dxa"/>
            <w:vAlign w:val="center"/>
          </w:tcPr>
          <w:p w14:paraId="01A9B0F5" w14:textId="2B8E9369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65F653CF" w14:textId="17B9F784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SPA 202</w:t>
            </w:r>
          </w:p>
        </w:tc>
        <w:tc>
          <w:tcPr>
            <w:tcW w:w="1075" w:type="dxa"/>
            <w:vAlign w:val="center"/>
          </w:tcPr>
          <w:p w14:paraId="35FA1DDE" w14:textId="54594AA9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91A8C" w:rsidRPr="00757776" w14:paraId="12A6DD2E" w14:textId="77777777" w:rsidTr="00B77E05">
        <w:tc>
          <w:tcPr>
            <w:tcW w:w="1255" w:type="dxa"/>
          </w:tcPr>
          <w:p w14:paraId="7E2E6E5E" w14:textId="009208B8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SPI 304</w:t>
            </w:r>
          </w:p>
        </w:tc>
        <w:tc>
          <w:tcPr>
            <w:tcW w:w="4770" w:type="dxa"/>
            <w:vAlign w:val="center"/>
          </w:tcPr>
          <w:p w14:paraId="564CF905" w14:textId="7D652DB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Spanish Composition and Conversation</w:t>
            </w:r>
          </w:p>
        </w:tc>
        <w:tc>
          <w:tcPr>
            <w:tcW w:w="1080" w:type="dxa"/>
            <w:vAlign w:val="center"/>
          </w:tcPr>
          <w:p w14:paraId="61FA0BCE" w14:textId="2D97D280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50A3D99E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8E05EF0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79D97404" w14:textId="77777777" w:rsidTr="00B77E05">
        <w:tc>
          <w:tcPr>
            <w:tcW w:w="1255" w:type="dxa"/>
          </w:tcPr>
          <w:p w14:paraId="53D02852" w14:textId="347331AC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SPI 350</w:t>
            </w:r>
          </w:p>
        </w:tc>
        <w:tc>
          <w:tcPr>
            <w:tcW w:w="4770" w:type="dxa"/>
            <w:vAlign w:val="center"/>
          </w:tcPr>
          <w:p w14:paraId="73A7B045" w14:textId="42455DAA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Methods of Teaching Spanish</w:t>
            </w:r>
          </w:p>
        </w:tc>
        <w:tc>
          <w:tcPr>
            <w:tcW w:w="1080" w:type="dxa"/>
            <w:vAlign w:val="center"/>
          </w:tcPr>
          <w:p w14:paraId="03224925" w14:textId="7A2715DA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555CD081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4B7CA51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2562A9E7" w14:textId="77777777" w:rsidTr="00B77E05">
        <w:tc>
          <w:tcPr>
            <w:tcW w:w="1255" w:type="dxa"/>
          </w:tcPr>
          <w:p w14:paraId="487E36E5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SPI 401 or</w:t>
            </w:r>
          </w:p>
          <w:p w14:paraId="366BB22C" w14:textId="2D0CBBD8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SPI 402</w:t>
            </w:r>
          </w:p>
        </w:tc>
        <w:tc>
          <w:tcPr>
            <w:tcW w:w="4770" w:type="dxa"/>
          </w:tcPr>
          <w:p w14:paraId="5C8F2057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Spanish Phonetics and Pronunciation or</w:t>
            </w:r>
          </w:p>
          <w:p w14:paraId="5C9F1AFF" w14:textId="79D87F65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Advanced Spanish Grammar and Syntax</w:t>
            </w:r>
          </w:p>
        </w:tc>
        <w:tc>
          <w:tcPr>
            <w:tcW w:w="1080" w:type="dxa"/>
            <w:vAlign w:val="center"/>
          </w:tcPr>
          <w:p w14:paraId="5EDBA0BF" w14:textId="019C4513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2AB29FBF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1A72C7E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59E281E7" w14:textId="77777777" w:rsidTr="00B77E05">
        <w:tc>
          <w:tcPr>
            <w:tcW w:w="1255" w:type="dxa"/>
            <w:vAlign w:val="center"/>
          </w:tcPr>
          <w:p w14:paraId="61029719" w14:textId="63129549" w:rsidR="00791A8C" w:rsidRPr="00757776" w:rsidRDefault="00791A8C" w:rsidP="00BA16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SPI 480</w:t>
            </w:r>
          </w:p>
        </w:tc>
        <w:tc>
          <w:tcPr>
            <w:tcW w:w="4770" w:type="dxa"/>
            <w:vAlign w:val="center"/>
          </w:tcPr>
          <w:p w14:paraId="3B6B895A" w14:textId="5AF5F1E1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Studies in Spanish and Spanish-American Culture</w:t>
            </w:r>
          </w:p>
        </w:tc>
        <w:tc>
          <w:tcPr>
            <w:tcW w:w="1080" w:type="dxa"/>
            <w:vAlign w:val="center"/>
          </w:tcPr>
          <w:p w14:paraId="2781116C" w14:textId="284D1A4F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1D8619E7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C9C7934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24846516" w14:textId="77777777" w:rsidTr="00B77E05">
        <w:tc>
          <w:tcPr>
            <w:tcW w:w="1255" w:type="dxa"/>
          </w:tcPr>
          <w:p w14:paraId="13A083DD" w14:textId="30F70CCF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SPI 481</w:t>
            </w:r>
          </w:p>
        </w:tc>
        <w:tc>
          <w:tcPr>
            <w:tcW w:w="4770" w:type="dxa"/>
            <w:vAlign w:val="center"/>
          </w:tcPr>
          <w:p w14:paraId="0FEF840A" w14:textId="10B33F50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Studies in Spanish-American Literature</w:t>
            </w:r>
          </w:p>
        </w:tc>
        <w:tc>
          <w:tcPr>
            <w:tcW w:w="1080" w:type="dxa"/>
            <w:vAlign w:val="center"/>
          </w:tcPr>
          <w:p w14:paraId="72A9236F" w14:textId="479098EF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5DC1552E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CEDA94A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2D27FB7B" w14:textId="77777777" w:rsidTr="00B77E05">
        <w:tc>
          <w:tcPr>
            <w:tcW w:w="1255" w:type="dxa"/>
          </w:tcPr>
          <w:p w14:paraId="44656C73" w14:textId="1147DD7F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WLL 400</w:t>
            </w:r>
          </w:p>
        </w:tc>
        <w:tc>
          <w:tcPr>
            <w:tcW w:w="4770" w:type="dxa"/>
            <w:vAlign w:val="center"/>
          </w:tcPr>
          <w:p w14:paraId="01FE5B10" w14:textId="0D090E5B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World Languages Program Assessment</w:t>
            </w:r>
          </w:p>
        </w:tc>
        <w:tc>
          <w:tcPr>
            <w:tcW w:w="1080" w:type="dxa"/>
            <w:vAlign w:val="center"/>
          </w:tcPr>
          <w:p w14:paraId="15F81BC7" w14:textId="2F787BE5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center"/>
          </w:tcPr>
          <w:p w14:paraId="6A4E6627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CB1D43C" w14:textId="7777777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56FD4BF7" w14:textId="77777777" w:rsidTr="00B77E05">
        <w:tc>
          <w:tcPr>
            <w:tcW w:w="1255" w:type="dxa"/>
          </w:tcPr>
          <w:p w14:paraId="3C35DAEE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Select 2:</w:t>
            </w:r>
          </w:p>
          <w:p w14:paraId="791CB506" w14:textId="1FCC04C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SPI 307</w:t>
            </w:r>
          </w:p>
          <w:p w14:paraId="5D599BD7" w14:textId="61F58B34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SPI 310</w:t>
            </w:r>
          </w:p>
          <w:p w14:paraId="51BC8044" w14:textId="0BFCC17E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SPI 311</w:t>
            </w:r>
          </w:p>
          <w:p w14:paraId="47917F87" w14:textId="0DE6A08E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SPI 330</w:t>
            </w:r>
          </w:p>
          <w:p w14:paraId="33D63B2E" w14:textId="39B2C791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SPI 340</w:t>
            </w:r>
          </w:p>
          <w:p w14:paraId="3CA92515" w14:textId="07B2C264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SPI 401</w:t>
            </w:r>
          </w:p>
          <w:p w14:paraId="40007A82" w14:textId="440AB975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SPI 402</w:t>
            </w:r>
          </w:p>
          <w:p w14:paraId="6D68ABEF" w14:textId="2B6770A1" w:rsidR="00BA1686" w:rsidRPr="00757776" w:rsidRDefault="00791A8C" w:rsidP="00BA16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SPI 480</w:t>
            </w:r>
          </w:p>
          <w:p w14:paraId="3A589D37" w14:textId="77777777" w:rsidR="00BA1686" w:rsidRPr="00757776" w:rsidRDefault="00BA1686" w:rsidP="00BA16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97150" w14:textId="050DF96C" w:rsidR="00791A8C" w:rsidRPr="00757776" w:rsidRDefault="00607CBF" w:rsidP="00BA16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1A8C" w:rsidRPr="00757776">
              <w:rPr>
                <w:rFonts w:asciiTheme="minorHAnsi" w:hAnsiTheme="minorHAnsi" w:cstheme="minorHAnsi"/>
                <w:sz w:val="22"/>
                <w:szCs w:val="22"/>
              </w:rPr>
              <w:t>SPI 520</w:t>
            </w:r>
          </w:p>
        </w:tc>
        <w:tc>
          <w:tcPr>
            <w:tcW w:w="4770" w:type="dxa"/>
          </w:tcPr>
          <w:p w14:paraId="7AE72930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Select two Culture Study courses:</w:t>
            </w:r>
          </w:p>
          <w:p w14:paraId="112403FC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Introduction to Spanish Translation</w:t>
            </w:r>
          </w:p>
          <w:p w14:paraId="2DB9A39A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Spanish Culture and Civilization</w:t>
            </w:r>
          </w:p>
          <w:p w14:paraId="45C6289B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Spanish-American Culture and Civilization</w:t>
            </w:r>
          </w:p>
          <w:p w14:paraId="5E109E18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Studies in Spanish Language Cinema</w:t>
            </w:r>
          </w:p>
          <w:p w14:paraId="3E8DEC1D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Business Spanish</w:t>
            </w:r>
          </w:p>
          <w:p w14:paraId="65A7F5DD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Spanish Phonetics and Pronunciation</w:t>
            </w:r>
          </w:p>
          <w:p w14:paraId="77901D9C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Advanced Spanish Grammar and Syntax</w:t>
            </w:r>
          </w:p>
          <w:p w14:paraId="6ECCF350" w14:textId="6C85F9D5" w:rsidR="00791A8C" w:rsidRPr="00757776" w:rsidRDefault="00791A8C" w:rsidP="00BA16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Studies in Spanish and Spanish-American</w:t>
            </w:r>
            <w:r w:rsidR="00BA1686"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Culture</w:t>
            </w:r>
          </w:p>
          <w:p w14:paraId="628D0684" w14:textId="479F37D4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Readings in Spanish</w:t>
            </w:r>
          </w:p>
        </w:tc>
        <w:tc>
          <w:tcPr>
            <w:tcW w:w="1080" w:type="dxa"/>
            <w:vAlign w:val="center"/>
          </w:tcPr>
          <w:p w14:paraId="573FEAEA" w14:textId="422D8BEB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14:paraId="4A24019A" w14:textId="43F702C9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25E4EAE" w14:textId="5EDF9F81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596F76E5" w14:textId="77777777" w:rsidTr="00B77E05">
        <w:tc>
          <w:tcPr>
            <w:tcW w:w="1255" w:type="dxa"/>
          </w:tcPr>
          <w:p w14:paraId="685D9048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Select 2:</w:t>
            </w:r>
          </w:p>
          <w:p w14:paraId="68751928" w14:textId="57E4C01E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SPI 320</w:t>
            </w:r>
          </w:p>
          <w:p w14:paraId="6F530F29" w14:textId="41AE6DC2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SPI 32</w:t>
            </w:r>
            <w:r w:rsidR="00BA1686" w:rsidRPr="007577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60798CDB" w14:textId="6C9C58AC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SPI 322</w:t>
            </w:r>
          </w:p>
          <w:p w14:paraId="321D9C3B" w14:textId="6DF5CA29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SPI 323</w:t>
            </w:r>
          </w:p>
          <w:p w14:paraId="34FF41C6" w14:textId="65FD01B5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SPI 481</w:t>
            </w:r>
          </w:p>
          <w:p w14:paraId="36376CC6" w14:textId="77777777" w:rsidR="00607CBF" w:rsidRPr="00757776" w:rsidRDefault="00607CBF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82C01" w14:textId="03FF3199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SPI 520</w:t>
            </w:r>
          </w:p>
        </w:tc>
        <w:tc>
          <w:tcPr>
            <w:tcW w:w="4770" w:type="dxa"/>
          </w:tcPr>
          <w:p w14:paraId="5879A8F6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Select two Literary Study courses:</w:t>
            </w:r>
          </w:p>
          <w:p w14:paraId="4E53C38D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Survey of Peninsular Spanish Literature</w:t>
            </w:r>
          </w:p>
          <w:p w14:paraId="7E81DE6C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Survey of Spanish-American Literature</w:t>
            </w:r>
          </w:p>
          <w:p w14:paraId="573ECC25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Hispanic Drama</w:t>
            </w:r>
          </w:p>
          <w:p w14:paraId="1F2A8B79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Hispanic Prose Fiction</w:t>
            </w:r>
          </w:p>
          <w:p w14:paraId="3E35673D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Studies in Spanish and Spanish-American Literature</w:t>
            </w:r>
          </w:p>
          <w:p w14:paraId="279D0412" w14:textId="21C6778A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Readings in Spanish</w:t>
            </w:r>
          </w:p>
        </w:tc>
        <w:tc>
          <w:tcPr>
            <w:tcW w:w="1080" w:type="dxa"/>
            <w:vAlign w:val="center"/>
          </w:tcPr>
          <w:p w14:paraId="4DB1FAFC" w14:textId="55E49D95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14:paraId="3FF66439" w14:textId="082BE935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A6FADE7" w14:textId="4FF1BEA7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A8C" w:rsidRPr="00757776" w14:paraId="1E5B99D0" w14:textId="77777777" w:rsidTr="00B77E05">
        <w:tc>
          <w:tcPr>
            <w:tcW w:w="1255" w:type="dxa"/>
          </w:tcPr>
          <w:p w14:paraId="3E7E3CAA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Select 1:</w:t>
            </w:r>
          </w:p>
          <w:p w14:paraId="3787B00B" w14:textId="77777777" w:rsidR="00BA1686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ANT 245</w:t>
            </w:r>
          </w:p>
          <w:p w14:paraId="2D723D49" w14:textId="64C47230" w:rsidR="00791A8C" w:rsidRPr="00757776" w:rsidRDefault="00BA1686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1A8C" w:rsidRPr="00757776">
              <w:rPr>
                <w:rFonts w:asciiTheme="minorHAnsi" w:hAnsiTheme="minorHAnsi" w:cstheme="minorHAnsi"/>
                <w:sz w:val="22"/>
                <w:szCs w:val="22"/>
              </w:rPr>
              <w:t>ANT 275</w:t>
            </w:r>
          </w:p>
          <w:p w14:paraId="12A5DDDB" w14:textId="5048AF4C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ANT 360</w:t>
            </w:r>
          </w:p>
          <w:p w14:paraId="003CE737" w14:textId="3CF18445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CIN 201</w:t>
            </w:r>
          </w:p>
          <w:p w14:paraId="3B7ED57D" w14:textId="048E4FD8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ENG 206</w:t>
            </w:r>
          </w:p>
          <w:p w14:paraId="0BD0F235" w14:textId="4D83A0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ENG 207</w:t>
            </w:r>
          </w:p>
          <w:p w14:paraId="69E89C4A" w14:textId="3D9C4D54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ENG 381</w:t>
            </w:r>
          </w:p>
          <w:p w14:paraId="1BC0B633" w14:textId="5FBFE27D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GEO 402</w:t>
            </w:r>
          </w:p>
          <w:p w14:paraId="4B1A8AE8" w14:textId="46EC975A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GEO 406</w:t>
            </w:r>
          </w:p>
          <w:p w14:paraId="544FD1F4" w14:textId="13E94E8E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HIS 325</w:t>
            </w:r>
          </w:p>
          <w:p w14:paraId="15365828" w14:textId="5061A3D8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HIS 326</w:t>
            </w:r>
          </w:p>
          <w:p w14:paraId="60E0BA31" w14:textId="57F07728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HIS 465</w:t>
            </w:r>
          </w:p>
          <w:p w14:paraId="2853C477" w14:textId="2E725D94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PSC 330</w:t>
            </w:r>
          </w:p>
          <w:p w14:paraId="24311253" w14:textId="11B65A3D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PSC 335</w:t>
            </w:r>
          </w:p>
        </w:tc>
        <w:tc>
          <w:tcPr>
            <w:tcW w:w="4770" w:type="dxa"/>
          </w:tcPr>
          <w:p w14:paraId="3F6BC970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Select one Interdisciplinary course:</w:t>
            </w:r>
          </w:p>
          <w:p w14:paraId="251BA009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Peoples of Latin America and the Caribbean</w:t>
            </w:r>
          </w:p>
          <w:p w14:paraId="2FD744A6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Language and Culture</w:t>
            </w:r>
          </w:p>
          <w:p w14:paraId="707163CD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Mesoamerican Indians</w:t>
            </w:r>
          </w:p>
          <w:p w14:paraId="490EA4F6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Survey of World Cinema</w:t>
            </w:r>
          </w:p>
          <w:p w14:paraId="51DB4403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Western World Literature I</w:t>
            </w:r>
          </w:p>
          <w:p w14:paraId="63CD0E57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Western World Literature II</w:t>
            </w:r>
          </w:p>
          <w:p w14:paraId="4CAC04FC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Introduction to Linguistics</w:t>
            </w:r>
          </w:p>
          <w:p w14:paraId="7E48082B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Geography of Europe</w:t>
            </w:r>
          </w:p>
          <w:p w14:paraId="2C6E448C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Geography of Latin America</w:t>
            </w:r>
          </w:p>
          <w:p w14:paraId="1D486A21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Latin America: Conquest &amp; Resistance</w:t>
            </w:r>
          </w:p>
          <w:p w14:paraId="7E1C4176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Latin America: Nations &amp; Revolutions</w:t>
            </w:r>
          </w:p>
          <w:p w14:paraId="1D084507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Nature and Development in Latin America</w:t>
            </w:r>
          </w:p>
          <w:p w14:paraId="614CEC71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Politics of Europe</w:t>
            </w:r>
          </w:p>
          <w:p w14:paraId="0998B98C" w14:textId="5F178F2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  Politics of Latin America</w:t>
            </w:r>
          </w:p>
        </w:tc>
        <w:tc>
          <w:tcPr>
            <w:tcW w:w="1080" w:type="dxa"/>
            <w:vAlign w:val="center"/>
          </w:tcPr>
          <w:p w14:paraId="4312D699" w14:textId="25DBBEC9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4E481B19" w14:textId="77777777" w:rsidR="00032531" w:rsidRPr="00757776" w:rsidRDefault="00032531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96EA8" w14:textId="77777777" w:rsidR="00032531" w:rsidRPr="00757776" w:rsidRDefault="00032531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F62FEE" w14:textId="77777777" w:rsidR="00032531" w:rsidRPr="00757776" w:rsidRDefault="00032531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D8191" w14:textId="3FCCC94A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ENG 282</w:t>
            </w:r>
          </w:p>
          <w:p w14:paraId="0D904AC8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ENG 261</w:t>
            </w:r>
          </w:p>
          <w:p w14:paraId="409A25B1" w14:textId="04FFB4A5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ENG 262</w:t>
            </w:r>
          </w:p>
          <w:p w14:paraId="60C1CFEB" w14:textId="615B08E2" w:rsidR="00032531" w:rsidRPr="00757776" w:rsidRDefault="00032531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0C314" w14:textId="77777777" w:rsidR="00032531" w:rsidRPr="00757776" w:rsidRDefault="00032531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4DD93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HIS 206</w:t>
            </w:r>
          </w:p>
          <w:p w14:paraId="73D54E47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HIS 207</w:t>
            </w:r>
          </w:p>
          <w:p w14:paraId="44BF81E6" w14:textId="08053BFE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1E737FD" w14:textId="5928FFFD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91A8C" w:rsidRPr="00757776" w14:paraId="3846B5C9" w14:textId="77777777" w:rsidTr="00B77E05">
        <w:tc>
          <w:tcPr>
            <w:tcW w:w="1255" w:type="dxa"/>
          </w:tcPr>
          <w:p w14:paraId="14F1730A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SPI XXX or</w:t>
            </w:r>
          </w:p>
          <w:p w14:paraId="0DD71037" w14:textId="78F25F5E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 xml:space="preserve">WWL 294 </w:t>
            </w:r>
            <w:r w:rsidR="00A210FE" w:rsidRPr="0075777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  <w:p w14:paraId="4EFE7DD6" w14:textId="0E95CFB2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WWL 396</w:t>
            </w:r>
          </w:p>
        </w:tc>
        <w:tc>
          <w:tcPr>
            <w:tcW w:w="4770" w:type="dxa"/>
          </w:tcPr>
          <w:p w14:paraId="244D9E9B" w14:textId="7777777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SPI course above the 202 level or</w:t>
            </w:r>
          </w:p>
          <w:p w14:paraId="50CA69F6" w14:textId="356A4537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Topics in Language for the Professions or</w:t>
            </w:r>
          </w:p>
          <w:p w14:paraId="48EE1B8F" w14:textId="77777777" w:rsidR="00607CBF" w:rsidRPr="00757776" w:rsidRDefault="00607CBF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E64EB" w14:textId="004FF16A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World Languages and Literatures Internship</w:t>
            </w:r>
          </w:p>
        </w:tc>
        <w:tc>
          <w:tcPr>
            <w:tcW w:w="1080" w:type="dxa"/>
            <w:vAlign w:val="center"/>
          </w:tcPr>
          <w:p w14:paraId="52E24D9B" w14:textId="15ED2A54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4EC82307" w14:textId="30DAC061" w:rsidR="00791A8C" w:rsidRPr="00757776" w:rsidRDefault="00791A8C" w:rsidP="00791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EF496B6" w14:textId="0269D345" w:rsidR="00791A8C" w:rsidRPr="00757776" w:rsidRDefault="00791A8C" w:rsidP="00791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BF8" w:rsidRPr="00757776" w14:paraId="6486099B" w14:textId="77777777" w:rsidTr="00B77E05">
        <w:tc>
          <w:tcPr>
            <w:tcW w:w="1255" w:type="dxa"/>
            <w:vAlign w:val="center"/>
          </w:tcPr>
          <w:p w14:paraId="51998C29" w14:textId="77777777" w:rsidR="00F41BF8" w:rsidRPr="00757776" w:rsidRDefault="00F41BF8" w:rsidP="00F41BF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0AA2F3FD" w14:textId="285BD4F6" w:rsidR="00F41BF8" w:rsidRPr="00757776" w:rsidRDefault="00F41BF8" w:rsidP="00F41BF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 Credit Hours at NKU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76E463" w14:textId="66059D4F" w:rsidR="00F41BF8" w:rsidRPr="00757776" w:rsidRDefault="00F41BF8" w:rsidP="00F41B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63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247BA2" w14:textId="77777777" w:rsidR="00F41BF8" w:rsidRPr="00757776" w:rsidRDefault="00F41BF8" w:rsidP="00F41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6A7F59B" w14:textId="77777777" w:rsidR="00F41BF8" w:rsidRPr="00757776" w:rsidRDefault="00F41BF8" w:rsidP="00F41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BF8" w:rsidRPr="00757776" w14:paraId="26B3A5AC" w14:textId="77777777" w:rsidTr="00B77E05">
        <w:tc>
          <w:tcPr>
            <w:tcW w:w="1255" w:type="dxa"/>
            <w:vAlign w:val="center"/>
          </w:tcPr>
          <w:p w14:paraId="43BC864F" w14:textId="77777777" w:rsidR="00F41BF8" w:rsidRPr="00757776" w:rsidRDefault="00F41BF8" w:rsidP="00F41BF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327952DA" w14:textId="0C1220F1" w:rsidR="00F41BF8" w:rsidRPr="00757776" w:rsidRDefault="00F41BF8" w:rsidP="00F41BF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Subtotal Major Credit Hours at KCTCS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6C39FA" w14:textId="0156A01E" w:rsidR="00F41BF8" w:rsidRPr="00757776" w:rsidRDefault="00F41BF8" w:rsidP="00F41B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F92249" w14:textId="77777777" w:rsidR="00F41BF8" w:rsidRPr="00757776" w:rsidRDefault="00F41BF8" w:rsidP="00F41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5A504BE" w14:textId="77777777" w:rsidR="00F41BF8" w:rsidRPr="00757776" w:rsidRDefault="00F41BF8" w:rsidP="00F41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BF8" w:rsidRPr="00757776" w14:paraId="493855AC" w14:textId="77777777" w:rsidTr="00B77E05">
        <w:tc>
          <w:tcPr>
            <w:tcW w:w="1255" w:type="dxa"/>
            <w:vAlign w:val="center"/>
          </w:tcPr>
          <w:p w14:paraId="108E7314" w14:textId="77777777" w:rsidR="00F41BF8" w:rsidRPr="00757776" w:rsidRDefault="00F41BF8" w:rsidP="00F41BF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43E17B8A" w14:textId="73494ABB" w:rsidR="00F41BF8" w:rsidRPr="00757776" w:rsidRDefault="00F41BF8" w:rsidP="00F41BF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Total Major Credit Hours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4D3C98" w14:textId="5DC4D73C" w:rsidR="00F41BF8" w:rsidRPr="00757776" w:rsidRDefault="00F41BF8" w:rsidP="00F41B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91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1A566D" w14:textId="77777777" w:rsidR="00F41BF8" w:rsidRPr="00757776" w:rsidRDefault="00F41BF8" w:rsidP="00F41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F72912D" w14:textId="77777777" w:rsidR="00F41BF8" w:rsidRPr="00757776" w:rsidRDefault="00F41BF8" w:rsidP="00F41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1BF8" w:rsidRPr="00757776" w14:paraId="5AC8D8E5" w14:textId="77777777" w:rsidTr="00B77E05">
        <w:tc>
          <w:tcPr>
            <w:tcW w:w="1255" w:type="dxa"/>
            <w:vAlign w:val="center"/>
          </w:tcPr>
          <w:p w14:paraId="283111AB" w14:textId="77777777" w:rsidR="00F41BF8" w:rsidRPr="00757776" w:rsidRDefault="00F41BF8" w:rsidP="00F41BF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7D7FA190" w14:textId="63820EA8" w:rsidR="00F41BF8" w:rsidRPr="00757776" w:rsidRDefault="00F41BF8" w:rsidP="00F41BF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66065A" w14:textId="400E6872" w:rsidR="00F41BF8" w:rsidRPr="00757776" w:rsidRDefault="00F41BF8" w:rsidP="00F41B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776">
              <w:rPr>
                <w:rFonts w:asciiTheme="minorHAnsi" w:hAnsiTheme="minorHAnsi" w:cstheme="minorHAnsi"/>
                <w:b/>
                <w:sz w:val="22"/>
                <w:szCs w:val="22"/>
              </w:rPr>
              <w:t>123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0E7A0B" w14:textId="77777777" w:rsidR="00F41BF8" w:rsidRPr="00757776" w:rsidRDefault="00F41BF8" w:rsidP="00F41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B6CDF8C" w14:textId="77777777" w:rsidR="00F41BF8" w:rsidRPr="00757776" w:rsidRDefault="00F41BF8" w:rsidP="00F41B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F1B9D1" w14:textId="313488C5" w:rsidR="004D244A" w:rsidRPr="00757776" w:rsidRDefault="004D244A" w:rsidP="004D244A">
      <w:pPr>
        <w:rPr>
          <w:rFonts w:asciiTheme="minorHAnsi" w:hAnsiTheme="minorHAnsi" w:cstheme="minorHAnsi"/>
          <w:b/>
          <w:sz w:val="22"/>
          <w:szCs w:val="22"/>
        </w:rPr>
      </w:pPr>
    </w:p>
    <w:p w14:paraId="1C63411B" w14:textId="3549AB31" w:rsidR="00267017" w:rsidRPr="00757776" w:rsidRDefault="00267017" w:rsidP="00267017">
      <w:pPr>
        <w:jc w:val="right"/>
        <w:rPr>
          <w:rFonts w:asciiTheme="minorHAnsi" w:hAnsiTheme="minorHAnsi" w:cstheme="minorHAnsi"/>
          <w:sz w:val="22"/>
          <w:szCs w:val="22"/>
        </w:rPr>
      </w:pPr>
      <w:r w:rsidRPr="00757776">
        <w:rPr>
          <w:rFonts w:asciiTheme="minorHAnsi" w:hAnsiTheme="minorHAnsi" w:cstheme="minorHAnsi"/>
          <w:sz w:val="22"/>
          <w:szCs w:val="22"/>
        </w:rPr>
        <w:t xml:space="preserve">Updated: </w:t>
      </w:r>
      <w:r w:rsidR="00146BBA" w:rsidRPr="00757776">
        <w:rPr>
          <w:rFonts w:asciiTheme="minorHAnsi" w:hAnsiTheme="minorHAnsi" w:cstheme="minorHAnsi"/>
          <w:sz w:val="22"/>
          <w:szCs w:val="22"/>
        </w:rPr>
        <w:t>May 2019</w:t>
      </w:r>
    </w:p>
    <w:p w14:paraId="0BAFDFF0" w14:textId="77777777" w:rsidR="00267017" w:rsidRPr="00757776" w:rsidRDefault="00267017" w:rsidP="004D244A">
      <w:pPr>
        <w:rPr>
          <w:rFonts w:asciiTheme="minorHAnsi" w:hAnsiTheme="minorHAnsi" w:cstheme="minorHAnsi"/>
          <w:b/>
          <w:sz w:val="22"/>
          <w:szCs w:val="22"/>
        </w:rPr>
      </w:pPr>
    </w:p>
    <w:sectPr w:rsidR="00267017" w:rsidRPr="00757776" w:rsidSect="005446FF">
      <w:headerReference w:type="default" r:id="rId9"/>
      <w:footerReference w:type="even" r:id="rId10"/>
      <w:footerReference w:type="default" r:id="rId11"/>
      <w:pgSz w:w="12240" w:h="15840" w:code="1"/>
      <w:pgMar w:top="72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EFF3" w14:textId="77777777" w:rsidR="004E13AB" w:rsidRDefault="004E13AB">
      <w:r>
        <w:separator/>
      </w:r>
    </w:p>
    <w:p w14:paraId="662B141E" w14:textId="77777777" w:rsidR="004E13AB" w:rsidRDefault="004E13AB"/>
    <w:p w14:paraId="1DAFB0BF" w14:textId="77777777" w:rsidR="004E13AB" w:rsidRDefault="004E13AB" w:rsidP="00A75315"/>
  </w:endnote>
  <w:endnote w:type="continuationSeparator" w:id="0">
    <w:p w14:paraId="70E19713" w14:textId="77777777" w:rsidR="004E13AB" w:rsidRDefault="004E13AB">
      <w:r>
        <w:continuationSeparator/>
      </w:r>
    </w:p>
    <w:p w14:paraId="196D996F" w14:textId="77777777" w:rsidR="004E13AB" w:rsidRDefault="004E13AB"/>
    <w:p w14:paraId="1CA3EF99" w14:textId="77777777" w:rsidR="004E13AB" w:rsidRDefault="004E13A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35BF" w14:textId="1FA5B557" w:rsidR="00C80C9E" w:rsidRDefault="00FD4648" w:rsidP="00C73F1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E5C1F2" w14:textId="77777777" w:rsidR="00C80C9E" w:rsidRDefault="00C80C9E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5522" w14:textId="2D73212F" w:rsidR="00C80C9E" w:rsidRDefault="00FD4648" w:rsidP="00146BB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757776">
      <w:rPr>
        <w:rStyle w:val="PageNumber"/>
        <w:rFonts w:ascii="Helvetica" w:hAnsi="Helvetica"/>
        <w:noProof/>
        <w:sz w:val="16"/>
        <w:szCs w:val="16"/>
      </w:rPr>
      <w:t>1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125FBFF0" w14:textId="77777777" w:rsidR="00C80C9E" w:rsidRDefault="00C80C9E" w:rsidP="00A75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489B" w14:textId="77777777" w:rsidR="004E13AB" w:rsidRDefault="004E13AB">
      <w:r>
        <w:separator/>
      </w:r>
    </w:p>
    <w:p w14:paraId="3663267F" w14:textId="77777777" w:rsidR="004E13AB" w:rsidRDefault="004E13AB"/>
    <w:p w14:paraId="14C894DB" w14:textId="77777777" w:rsidR="004E13AB" w:rsidRDefault="004E13AB" w:rsidP="00A75315"/>
  </w:footnote>
  <w:footnote w:type="continuationSeparator" w:id="0">
    <w:p w14:paraId="0F468DBF" w14:textId="77777777" w:rsidR="004E13AB" w:rsidRDefault="004E13AB">
      <w:r>
        <w:continuationSeparator/>
      </w:r>
    </w:p>
    <w:p w14:paraId="20B89229" w14:textId="77777777" w:rsidR="004E13AB" w:rsidRDefault="004E13AB"/>
    <w:p w14:paraId="63CBE417" w14:textId="77777777" w:rsidR="004E13AB" w:rsidRDefault="004E13A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F207" w14:textId="2F7B7C82" w:rsidR="00BE0FB5" w:rsidRDefault="00BE0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47AA"/>
    <w:multiLevelType w:val="hybridMultilevel"/>
    <w:tmpl w:val="043851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3BB6"/>
    <w:rsid w:val="00032531"/>
    <w:rsid w:val="0003739C"/>
    <w:rsid w:val="000377AC"/>
    <w:rsid w:val="0004259B"/>
    <w:rsid w:val="00076AD9"/>
    <w:rsid w:val="00081A2A"/>
    <w:rsid w:val="00081A33"/>
    <w:rsid w:val="00090AD6"/>
    <w:rsid w:val="000A6954"/>
    <w:rsid w:val="000C5C90"/>
    <w:rsid w:val="000D2DD9"/>
    <w:rsid w:val="000D6B23"/>
    <w:rsid w:val="000F1981"/>
    <w:rsid w:val="000F454B"/>
    <w:rsid w:val="000F5DF4"/>
    <w:rsid w:val="000F606C"/>
    <w:rsid w:val="001117F9"/>
    <w:rsid w:val="00113E7A"/>
    <w:rsid w:val="00122341"/>
    <w:rsid w:val="00146BBA"/>
    <w:rsid w:val="001515B3"/>
    <w:rsid w:val="00155F8E"/>
    <w:rsid w:val="00173110"/>
    <w:rsid w:val="0017553E"/>
    <w:rsid w:val="00183558"/>
    <w:rsid w:val="0018418A"/>
    <w:rsid w:val="0018497F"/>
    <w:rsid w:val="001937BA"/>
    <w:rsid w:val="001A44D0"/>
    <w:rsid w:val="001D4D9C"/>
    <w:rsid w:val="001F02A5"/>
    <w:rsid w:val="001F192C"/>
    <w:rsid w:val="001F1DA7"/>
    <w:rsid w:val="00202B4A"/>
    <w:rsid w:val="002327CA"/>
    <w:rsid w:val="00241240"/>
    <w:rsid w:val="00243039"/>
    <w:rsid w:val="0025437B"/>
    <w:rsid w:val="00260AA1"/>
    <w:rsid w:val="00261E90"/>
    <w:rsid w:val="00267017"/>
    <w:rsid w:val="00267FFC"/>
    <w:rsid w:val="00286F8C"/>
    <w:rsid w:val="002B36AC"/>
    <w:rsid w:val="002C77E8"/>
    <w:rsid w:val="002D1AF7"/>
    <w:rsid w:val="002D787D"/>
    <w:rsid w:val="00305B57"/>
    <w:rsid w:val="0031066E"/>
    <w:rsid w:val="00312A0D"/>
    <w:rsid w:val="0031538F"/>
    <w:rsid w:val="00327B17"/>
    <w:rsid w:val="00333AE5"/>
    <w:rsid w:val="0033727A"/>
    <w:rsid w:val="003A2004"/>
    <w:rsid w:val="003B7639"/>
    <w:rsid w:val="003C6282"/>
    <w:rsid w:val="003D1D7E"/>
    <w:rsid w:val="003D4A45"/>
    <w:rsid w:val="003D4F12"/>
    <w:rsid w:val="003E0246"/>
    <w:rsid w:val="003E10FA"/>
    <w:rsid w:val="003F1E2E"/>
    <w:rsid w:val="003F646C"/>
    <w:rsid w:val="004009B4"/>
    <w:rsid w:val="0042107C"/>
    <w:rsid w:val="004264AF"/>
    <w:rsid w:val="004359F9"/>
    <w:rsid w:val="004463E6"/>
    <w:rsid w:val="00453E09"/>
    <w:rsid w:val="0045447A"/>
    <w:rsid w:val="00455025"/>
    <w:rsid w:val="0046029F"/>
    <w:rsid w:val="0046603D"/>
    <w:rsid w:val="00473675"/>
    <w:rsid w:val="004741DB"/>
    <w:rsid w:val="00475835"/>
    <w:rsid w:val="004A13E9"/>
    <w:rsid w:val="004B08BD"/>
    <w:rsid w:val="004B1854"/>
    <w:rsid w:val="004C2D05"/>
    <w:rsid w:val="004C49EC"/>
    <w:rsid w:val="004C7D57"/>
    <w:rsid w:val="004D244A"/>
    <w:rsid w:val="004E13AB"/>
    <w:rsid w:val="005031B3"/>
    <w:rsid w:val="005069AE"/>
    <w:rsid w:val="00511E96"/>
    <w:rsid w:val="0052164D"/>
    <w:rsid w:val="005222B8"/>
    <w:rsid w:val="00531587"/>
    <w:rsid w:val="00533364"/>
    <w:rsid w:val="00533A3C"/>
    <w:rsid w:val="005446FF"/>
    <w:rsid w:val="00574D6A"/>
    <w:rsid w:val="005924DB"/>
    <w:rsid w:val="005A5E68"/>
    <w:rsid w:val="005C048E"/>
    <w:rsid w:val="005E481F"/>
    <w:rsid w:val="005F2727"/>
    <w:rsid w:val="00607CBF"/>
    <w:rsid w:val="0061137A"/>
    <w:rsid w:val="006116B8"/>
    <w:rsid w:val="006269AA"/>
    <w:rsid w:val="00633864"/>
    <w:rsid w:val="00633EDE"/>
    <w:rsid w:val="006632B0"/>
    <w:rsid w:val="00677E9F"/>
    <w:rsid w:val="006838E8"/>
    <w:rsid w:val="006871CB"/>
    <w:rsid w:val="006908A2"/>
    <w:rsid w:val="006A3FF4"/>
    <w:rsid w:val="006D2CDA"/>
    <w:rsid w:val="006E4AB4"/>
    <w:rsid w:val="006F5DE0"/>
    <w:rsid w:val="007059E6"/>
    <w:rsid w:val="0070752A"/>
    <w:rsid w:val="00717FE6"/>
    <w:rsid w:val="00757776"/>
    <w:rsid w:val="00781E11"/>
    <w:rsid w:val="007902AE"/>
    <w:rsid w:val="00791A8C"/>
    <w:rsid w:val="007C278E"/>
    <w:rsid w:val="007C4D8C"/>
    <w:rsid w:val="007E4383"/>
    <w:rsid w:val="007E440B"/>
    <w:rsid w:val="007F06DE"/>
    <w:rsid w:val="00821951"/>
    <w:rsid w:val="0082373E"/>
    <w:rsid w:val="00823919"/>
    <w:rsid w:val="0084303E"/>
    <w:rsid w:val="00845AD0"/>
    <w:rsid w:val="008560D3"/>
    <w:rsid w:val="00861CC6"/>
    <w:rsid w:val="00874929"/>
    <w:rsid w:val="00885E5D"/>
    <w:rsid w:val="00895DBA"/>
    <w:rsid w:val="00896981"/>
    <w:rsid w:val="00896AC7"/>
    <w:rsid w:val="008C348A"/>
    <w:rsid w:val="008C7463"/>
    <w:rsid w:val="008D1448"/>
    <w:rsid w:val="008E01F5"/>
    <w:rsid w:val="00924164"/>
    <w:rsid w:val="0093577A"/>
    <w:rsid w:val="0093673A"/>
    <w:rsid w:val="0095138F"/>
    <w:rsid w:val="00970400"/>
    <w:rsid w:val="009B2BC6"/>
    <w:rsid w:val="009B4C09"/>
    <w:rsid w:val="009C14EF"/>
    <w:rsid w:val="009D57D0"/>
    <w:rsid w:val="009D6CD7"/>
    <w:rsid w:val="00A00FAE"/>
    <w:rsid w:val="00A15555"/>
    <w:rsid w:val="00A210FE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61AE"/>
    <w:rsid w:val="00A9172F"/>
    <w:rsid w:val="00AB19B0"/>
    <w:rsid w:val="00AB202E"/>
    <w:rsid w:val="00AB49D9"/>
    <w:rsid w:val="00AC1517"/>
    <w:rsid w:val="00AD003F"/>
    <w:rsid w:val="00AD3C4B"/>
    <w:rsid w:val="00AD777A"/>
    <w:rsid w:val="00AE03EF"/>
    <w:rsid w:val="00AF0414"/>
    <w:rsid w:val="00B02EDC"/>
    <w:rsid w:val="00B05A7A"/>
    <w:rsid w:val="00B06BB0"/>
    <w:rsid w:val="00B2024D"/>
    <w:rsid w:val="00B205E0"/>
    <w:rsid w:val="00B25B96"/>
    <w:rsid w:val="00B27A09"/>
    <w:rsid w:val="00B37ACE"/>
    <w:rsid w:val="00B603A8"/>
    <w:rsid w:val="00B63104"/>
    <w:rsid w:val="00B77E05"/>
    <w:rsid w:val="00B81B73"/>
    <w:rsid w:val="00B85840"/>
    <w:rsid w:val="00B925A2"/>
    <w:rsid w:val="00B9606B"/>
    <w:rsid w:val="00BA1686"/>
    <w:rsid w:val="00BA5672"/>
    <w:rsid w:val="00BA678B"/>
    <w:rsid w:val="00BB748B"/>
    <w:rsid w:val="00BC7960"/>
    <w:rsid w:val="00BE0FB5"/>
    <w:rsid w:val="00BE2A99"/>
    <w:rsid w:val="00BE52D2"/>
    <w:rsid w:val="00BE5969"/>
    <w:rsid w:val="00C029BC"/>
    <w:rsid w:val="00C203A3"/>
    <w:rsid w:val="00C20CDB"/>
    <w:rsid w:val="00C24DA1"/>
    <w:rsid w:val="00C27842"/>
    <w:rsid w:val="00C27F1F"/>
    <w:rsid w:val="00C37604"/>
    <w:rsid w:val="00C40846"/>
    <w:rsid w:val="00C66B17"/>
    <w:rsid w:val="00C73F1E"/>
    <w:rsid w:val="00C80C9E"/>
    <w:rsid w:val="00C9479C"/>
    <w:rsid w:val="00C96079"/>
    <w:rsid w:val="00CB1EA1"/>
    <w:rsid w:val="00CB7761"/>
    <w:rsid w:val="00CC357C"/>
    <w:rsid w:val="00CD04D8"/>
    <w:rsid w:val="00CE2CB1"/>
    <w:rsid w:val="00CF3FC4"/>
    <w:rsid w:val="00CF7344"/>
    <w:rsid w:val="00D01E0C"/>
    <w:rsid w:val="00D0672C"/>
    <w:rsid w:val="00D16CA3"/>
    <w:rsid w:val="00D2296F"/>
    <w:rsid w:val="00D42332"/>
    <w:rsid w:val="00D60CEA"/>
    <w:rsid w:val="00D62BEC"/>
    <w:rsid w:val="00D71701"/>
    <w:rsid w:val="00D74D12"/>
    <w:rsid w:val="00D87FEE"/>
    <w:rsid w:val="00D9487A"/>
    <w:rsid w:val="00D977F0"/>
    <w:rsid w:val="00D97AB1"/>
    <w:rsid w:val="00DA1CA1"/>
    <w:rsid w:val="00DE2EA7"/>
    <w:rsid w:val="00DF3D96"/>
    <w:rsid w:val="00E0401C"/>
    <w:rsid w:val="00E05942"/>
    <w:rsid w:val="00E20DBF"/>
    <w:rsid w:val="00E24E71"/>
    <w:rsid w:val="00E2726F"/>
    <w:rsid w:val="00E366A4"/>
    <w:rsid w:val="00E42CBD"/>
    <w:rsid w:val="00E56C99"/>
    <w:rsid w:val="00E7281F"/>
    <w:rsid w:val="00E93D97"/>
    <w:rsid w:val="00EB0F31"/>
    <w:rsid w:val="00EC0CC7"/>
    <w:rsid w:val="00EC3F0A"/>
    <w:rsid w:val="00EC4D36"/>
    <w:rsid w:val="00EE2224"/>
    <w:rsid w:val="00F265A9"/>
    <w:rsid w:val="00F35C2C"/>
    <w:rsid w:val="00F40047"/>
    <w:rsid w:val="00F40484"/>
    <w:rsid w:val="00F41BF8"/>
    <w:rsid w:val="00F423CD"/>
    <w:rsid w:val="00F61422"/>
    <w:rsid w:val="00F73609"/>
    <w:rsid w:val="00F80615"/>
    <w:rsid w:val="00FB1AC9"/>
    <w:rsid w:val="00FB3971"/>
    <w:rsid w:val="00FB3D9B"/>
    <w:rsid w:val="00FB5BD3"/>
    <w:rsid w:val="00FC0773"/>
    <w:rsid w:val="00FD1389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80456B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F02A5"/>
    <w:pPr>
      <w:widowControl w:val="0"/>
      <w:ind w:left="920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F02A5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2D15-53EE-4508-93BA-C003B5D5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Diane Williams</cp:lastModifiedBy>
  <cp:revision>9</cp:revision>
  <cp:lastPrinted>2019-03-06T18:10:00Z</cp:lastPrinted>
  <dcterms:created xsi:type="dcterms:W3CDTF">2019-05-23T15:06:00Z</dcterms:created>
  <dcterms:modified xsi:type="dcterms:W3CDTF">2019-10-11T20:15:00Z</dcterms:modified>
</cp:coreProperties>
</file>